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407E" w14:textId="060FCA74" w:rsidR="005D5584" w:rsidRPr="00781105" w:rsidRDefault="005D5584" w:rsidP="005D5584">
      <w:pPr>
        <w:pStyle w:val="Title"/>
        <w:rPr>
          <w:color w:val="080808"/>
          <w:spacing w:val="-2"/>
          <w:sz w:val="24"/>
          <w:szCs w:val="24"/>
          <w:u w:val="thick" w:color="080808"/>
        </w:rPr>
      </w:pPr>
    </w:p>
    <w:p w14:paraId="65420BCC" w14:textId="26D66902" w:rsidR="005D5584" w:rsidRPr="00781105" w:rsidRDefault="00EC3B09" w:rsidP="005D5584">
      <w:pPr>
        <w:pStyle w:val="Title"/>
        <w:rPr>
          <w:sz w:val="24"/>
          <w:szCs w:val="24"/>
          <w:u w:val="none"/>
        </w:rPr>
      </w:pPr>
      <w:r w:rsidRPr="00781105">
        <w:rPr>
          <w:noProof/>
          <w:sz w:val="24"/>
          <w:szCs w:val="24"/>
          <w:lang w:bidi="hi-IN"/>
        </w:rPr>
        <w:drawing>
          <wp:anchor distT="0" distB="0" distL="0" distR="0" simplePos="0" relativeHeight="251658240" behindDoc="0" locked="0" layoutInCell="1" allowOverlap="1" wp14:anchorId="0C7FA14C" wp14:editId="7FC7753F">
            <wp:simplePos x="0" y="0"/>
            <wp:positionH relativeFrom="page">
              <wp:posOffset>5303520</wp:posOffset>
            </wp:positionH>
            <wp:positionV relativeFrom="paragraph">
              <wp:posOffset>46355</wp:posOffset>
            </wp:positionV>
            <wp:extent cx="1320800" cy="1611630"/>
            <wp:effectExtent l="133350" t="95250" r="127000" b="1409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611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1CB6BC6" w14:textId="77777777" w:rsidR="005D5584" w:rsidRDefault="005D5584" w:rsidP="005D5584">
      <w:pPr>
        <w:spacing w:after="0"/>
        <w:ind w:left="107"/>
        <w:rPr>
          <w:rFonts w:ascii="Arial" w:hAnsi="Arial" w:cs="Arial"/>
          <w:b/>
          <w:color w:val="080808"/>
          <w:spacing w:val="-2"/>
          <w:w w:val="105"/>
          <w:sz w:val="24"/>
          <w:szCs w:val="24"/>
        </w:rPr>
      </w:pPr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 xml:space="preserve">Name </w:t>
      </w:r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ab/>
      </w:r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ab/>
        <w:t xml:space="preserve">: Dr. </w:t>
      </w:r>
      <w:proofErr w:type="spellStart"/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>Suman</w:t>
      </w:r>
      <w:proofErr w:type="spellEnd"/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 xml:space="preserve"> </w:t>
      </w:r>
      <w:proofErr w:type="spellStart"/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>Lata</w:t>
      </w:r>
      <w:proofErr w:type="spellEnd"/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 xml:space="preserve"> </w:t>
      </w:r>
      <w:proofErr w:type="spellStart"/>
      <w:r w:rsidRPr="00781105">
        <w:rPr>
          <w:rFonts w:ascii="Arial" w:hAnsi="Arial" w:cs="Arial"/>
          <w:b/>
          <w:color w:val="080808"/>
          <w:spacing w:val="-2"/>
          <w:w w:val="105"/>
          <w:sz w:val="24"/>
          <w:szCs w:val="24"/>
        </w:rPr>
        <w:t>Chaudhary</w:t>
      </w:r>
      <w:proofErr w:type="spellEnd"/>
    </w:p>
    <w:p w14:paraId="1816CF5A" w14:textId="69D103E3" w:rsidR="000D25BC" w:rsidRPr="000D25BC" w:rsidRDefault="000D25BC" w:rsidP="005D5584">
      <w:pPr>
        <w:spacing w:after="0"/>
        <w:ind w:left="107"/>
        <w:rPr>
          <w:rFonts w:ascii="Arial" w:hAnsi="Arial" w:cs="Arial"/>
          <w:bCs/>
          <w:color w:val="080808"/>
          <w:spacing w:val="-2"/>
          <w:w w:val="105"/>
        </w:rPr>
      </w:pPr>
      <w:r>
        <w:rPr>
          <w:rFonts w:ascii="Arial" w:hAnsi="Arial" w:cs="Arial"/>
          <w:b/>
          <w:color w:val="080808"/>
          <w:spacing w:val="-2"/>
          <w:w w:val="105"/>
          <w:sz w:val="24"/>
          <w:szCs w:val="24"/>
        </w:rPr>
        <w:t xml:space="preserve">                                 </w:t>
      </w:r>
      <w:r w:rsidRPr="000D25BC">
        <w:rPr>
          <w:rFonts w:ascii="Arial" w:hAnsi="Arial" w:cs="Arial"/>
          <w:bCs/>
          <w:color w:val="080808"/>
          <w:spacing w:val="-2"/>
          <w:w w:val="105"/>
        </w:rPr>
        <w:t>Assistant Professor</w:t>
      </w:r>
    </w:p>
    <w:p w14:paraId="631D3403" w14:textId="3F5B9BE0" w:rsidR="000D25BC" w:rsidRPr="000D25BC" w:rsidRDefault="000D25BC" w:rsidP="005D5584">
      <w:pPr>
        <w:spacing w:after="0"/>
        <w:ind w:left="107"/>
        <w:rPr>
          <w:rFonts w:ascii="Arial" w:hAnsi="Arial" w:cs="Arial"/>
          <w:bCs/>
          <w:color w:val="080808"/>
          <w:spacing w:val="-2"/>
          <w:w w:val="105"/>
        </w:rPr>
      </w:pPr>
      <w:r w:rsidRPr="000D25BC">
        <w:rPr>
          <w:rFonts w:ascii="Arial" w:hAnsi="Arial" w:cs="Arial"/>
          <w:bCs/>
          <w:color w:val="080808"/>
          <w:spacing w:val="-2"/>
          <w:w w:val="105"/>
        </w:rPr>
        <w:t xml:space="preserve">                    </w:t>
      </w:r>
      <w:r w:rsidR="00112034">
        <w:rPr>
          <w:rFonts w:ascii="Arial" w:hAnsi="Arial" w:cs="Arial"/>
          <w:bCs/>
          <w:color w:val="080808"/>
          <w:spacing w:val="-2"/>
          <w:w w:val="105"/>
        </w:rPr>
        <w:t xml:space="preserve">                D.D.U.G.U.</w:t>
      </w:r>
      <w:r w:rsidRPr="000D25BC">
        <w:rPr>
          <w:rFonts w:ascii="Arial" w:hAnsi="Arial" w:cs="Arial"/>
          <w:bCs/>
          <w:color w:val="080808"/>
          <w:spacing w:val="-2"/>
          <w:w w:val="105"/>
        </w:rPr>
        <w:t>, Gorakhpur</w:t>
      </w:r>
    </w:p>
    <w:p w14:paraId="63F25C86" w14:textId="3ED5DE3B" w:rsidR="005D5584" w:rsidRPr="000D25BC" w:rsidRDefault="000D25BC" w:rsidP="004C4A17">
      <w:pPr>
        <w:spacing w:before="41" w:after="0"/>
        <w:ind w:right="90"/>
        <w:rPr>
          <w:rFonts w:ascii="Arial" w:hAnsi="Arial" w:cs="Arial"/>
          <w:bCs/>
        </w:rPr>
      </w:pPr>
      <w:r w:rsidRPr="000D25BC">
        <w:rPr>
          <w:rFonts w:ascii="Arial" w:hAnsi="Arial" w:cs="Arial"/>
          <w:bCs/>
          <w:color w:val="080808"/>
          <w:spacing w:val="-2"/>
          <w:w w:val="105"/>
        </w:rPr>
        <w:tab/>
      </w:r>
      <w:r w:rsidRPr="000D25BC">
        <w:rPr>
          <w:rFonts w:ascii="Arial" w:hAnsi="Arial" w:cs="Arial"/>
          <w:bCs/>
          <w:color w:val="080808"/>
          <w:spacing w:val="-2"/>
          <w:w w:val="105"/>
        </w:rPr>
        <w:tab/>
      </w:r>
      <w:r w:rsidRPr="000D25BC">
        <w:rPr>
          <w:rFonts w:ascii="Arial" w:hAnsi="Arial" w:cs="Arial"/>
          <w:bCs/>
          <w:color w:val="080808"/>
          <w:spacing w:val="-2"/>
          <w:w w:val="105"/>
        </w:rPr>
        <w:tab/>
        <w:t xml:space="preserve">   </w:t>
      </w:r>
      <w:r w:rsidR="001D3F4F" w:rsidRPr="000D25BC">
        <w:rPr>
          <w:rFonts w:ascii="Arial" w:hAnsi="Arial" w:cs="Arial"/>
          <w:bCs/>
          <w:color w:val="080808"/>
          <w:w w:val="105"/>
        </w:rPr>
        <w:t>LL</w:t>
      </w:r>
      <w:r w:rsidR="005D5584" w:rsidRPr="000D25BC">
        <w:rPr>
          <w:rFonts w:ascii="Arial" w:hAnsi="Arial" w:cs="Arial"/>
          <w:bCs/>
          <w:color w:val="080808"/>
          <w:w w:val="105"/>
        </w:rPr>
        <w:t>M,</w:t>
      </w:r>
      <w:r w:rsidR="001D3F4F" w:rsidRPr="000D25BC">
        <w:rPr>
          <w:rFonts w:ascii="Arial" w:hAnsi="Arial" w:cs="Arial"/>
          <w:bCs/>
          <w:color w:val="080808"/>
          <w:w w:val="105"/>
        </w:rPr>
        <w:t xml:space="preserve"> </w:t>
      </w:r>
      <w:proofErr w:type="spellStart"/>
      <w:proofErr w:type="gramStart"/>
      <w:r w:rsidR="005D5584" w:rsidRPr="000D25BC">
        <w:rPr>
          <w:rFonts w:ascii="Arial" w:hAnsi="Arial" w:cs="Arial"/>
          <w:bCs/>
          <w:color w:val="080808"/>
          <w:w w:val="105"/>
        </w:rPr>
        <w:t>D.Phill</w:t>
      </w:r>
      <w:proofErr w:type="spellEnd"/>
      <w:r w:rsidR="005D5584" w:rsidRPr="000D25BC">
        <w:rPr>
          <w:rFonts w:ascii="Arial" w:hAnsi="Arial" w:cs="Arial"/>
          <w:bCs/>
          <w:color w:val="080808"/>
          <w:w w:val="105"/>
        </w:rPr>
        <w:t>.,</w:t>
      </w:r>
      <w:proofErr w:type="gramEnd"/>
      <w:r w:rsidR="00B01A92" w:rsidRPr="000D25BC">
        <w:rPr>
          <w:rFonts w:ascii="Arial" w:hAnsi="Arial" w:cs="Arial"/>
          <w:bCs/>
          <w:color w:val="080808"/>
          <w:w w:val="105"/>
        </w:rPr>
        <w:t xml:space="preserve"> </w:t>
      </w:r>
      <w:r w:rsidRPr="000D25BC">
        <w:rPr>
          <w:rFonts w:ascii="Arial" w:hAnsi="Arial" w:cs="Arial"/>
          <w:bCs/>
          <w:color w:val="080808"/>
          <w:w w:val="105"/>
        </w:rPr>
        <w:t>(</w:t>
      </w:r>
      <w:r w:rsidR="005D5584" w:rsidRPr="000D25BC">
        <w:rPr>
          <w:rFonts w:ascii="Arial" w:hAnsi="Arial" w:cs="Arial"/>
          <w:bCs/>
          <w:color w:val="080808"/>
          <w:w w:val="105"/>
        </w:rPr>
        <w:t>NET,</w:t>
      </w:r>
      <w:r w:rsidR="00B01A92" w:rsidRPr="000D25BC">
        <w:rPr>
          <w:rFonts w:ascii="Arial" w:hAnsi="Arial" w:cs="Arial"/>
          <w:bCs/>
          <w:color w:val="080808"/>
          <w:w w:val="105"/>
        </w:rPr>
        <w:t xml:space="preserve"> </w:t>
      </w:r>
      <w:r w:rsidR="005D5584" w:rsidRPr="000D25BC">
        <w:rPr>
          <w:rFonts w:ascii="Arial" w:hAnsi="Arial" w:cs="Arial"/>
          <w:bCs/>
          <w:color w:val="080808"/>
          <w:w w:val="105"/>
        </w:rPr>
        <w:t>SRF</w:t>
      </w:r>
      <w:r w:rsidRPr="000D25BC">
        <w:rPr>
          <w:rFonts w:ascii="Arial" w:hAnsi="Arial" w:cs="Arial"/>
          <w:bCs/>
          <w:color w:val="080808"/>
          <w:w w:val="105"/>
        </w:rPr>
        <w:t>)</w:t>
      </w:r>
      <w:r w:rsidR="005D5584" w:rsidRPr="000D25BC">
        <w:rPr>
          <w:rFonts w:ascii="Arial" w:hAnsi="Arial" w:cs="Arial"/>
          <w:bCs/>
          <w:color w:val="080808"/>
          <w:w w:val="105"/>
        </w:rPr>
        <w:t>,</w:t>
      </w:r>
      <w:r w:rsidR="00B01A92" w:rsidRPr="000D25BC">
        <w:rPr>
          <w:rFonts w:ascii="Arial" w:hAnsi="Arial" w:cs="Arial"/>
          <w:bCs/>
          <w:color w:val="080808"/>
          <w:w w:val="105"/>
        </w:rPr>
        <w:t xml:space="preserve"> </w:t>
      </w:r>
      <w:r w:rsidR="005D5584" w:rsidRPr="000D25BC">
        <w:rPr>
          <w:rFonts w:ascii="Arial" w:hAnsi="Arial" w:cs="Arial"/>
          <w:bCs/>
          <w:color w:val="080808"/>
          <w:spacing w:val="-2"/>
          <w:w w:val="105"/>
        </w:rPr>
        <w:t>P.D.F</w:t>
      </w:r>
      <w:r w:rsidRPr="000D25BC">
        <w:rPr>
          <w:rFonts w:ascii="Arial" w:hAnsi="Arial" w:cs="Arial"/>
          <w:bCs/>
          <w:color w:val="212121"/>
          <w:spacing w:val="-2"/>
          <w:w w:val="105"/>
        </w:rPr>
        <w:t>.</w:t>
      </w:r>
    </w:p>
    <w:p w14:paraId="63D47976" w14:textId="77777777" w:rsidR="005D5584" w:rsidRPr="00781105" w:rsidRDefault="005D5584" w:rsidP="005D5584">
      <w:pPr>
        <w:spacing w:after="0"/>
        <w:ind w:left="107"/>
        <w:rPr>
          <w:rFonts w:ascii="Arial" w:hAnsi="Arial" w:cs="Arial"/>
          <w:b/>
          <w:sz w:val="24"/>
          <w:szCs w:val="24"/>
        </w:rPr>
      </w:pPr>
    </w:p>
    <w:p w14:paraId="4DB92BAD" w14:textId="77777777" w:rsidR="005D5584" w:rsidRPr="00781105" w:rsidRDefault="005D5584" w:rsidP="005D5584">
      <w:pPr>
        <w:tabs>
          <w:tab w:val="left" w:pos="2156"/>
        </w:tabs>
        <w:spacing w:before="1"/>
        <w:ind w:left="142"/>
        <w:rPr>
          <w:rFonts w:ascii="Arial" w:hAnsi="Arial" w:cs="Arial"/>
          <w:sz w:val="24"/>
          <w:szCs w:val="24"/>
        </w:rPr>
      </w:pPr>
      <w:r w:rsidRPr="00781105">
        <w:rPr>
          <w:rFonts w:ascii="Arial" w:hAnsi="Arial" w:cs="Arial"/>
          <w:b/>
          <w:color w:val="080808"/>
          <w:w w:val="105"/>
          <w:sz w:val="24"/>
          <w:szCs w:val="24"/>
        </w:rPr>
        <w:t xml:space="preserve">Contact </w:t>
      </w:r>
      <w:r w:rsidRPr="00781105">
        <w:rPr>
          <w:rFonts w:ascii="Arial" w:hAnsi="Arial" w:cs="Arial"/>
          <w:b/>
          <w:color w:val="080808"/>
          <w:spacing w:val="-5"/>
          <w:w w:val="105"/>
          <w:sz w:val="24"/>
          <w:szCs w:val="24"/>
        </w:rPr>
        <w:t xml:space="preserve">No.    </w:t>
      </w:r>
      <w:r w:rsidRPr="00781105">
        <w:rPr>
          <w:rFonts w:ascii="Arial" w:hAnsi="Arial" w:cs="Arial"/>
          <w:b/>
          <w:color w:val="080808"/>
          <w:spacing w:val="-5"/>
          <w:w w:val="105"/>
          <w:sz w:val="24"/>
          <w:szCs w:val="24"/>
        </w:rPr>
        <w:tab/>
      </w:r>
      <w:r w:rsidRPr="00781105">
        <w:rPr>
          <w:rFonts w:ascii="Arial" w:hAnsi="Arial" w:cs="Arial"/>
          <w:color w:val="080808"/>
          <w:w w:val="105"/>
          <w:sz w:val="24"/>
          <w:szCs w:val="24"/>
        </w:rPr>
        <w:t xml:space="preserve">: </w:t>
      </w:r>
      <w:r w:rsidRPr="00781105">
        <w:rPr>
          <w:rFonts w:ascii="Arial" w:hAnsi="Arial" w:cs="Arial"/>
          <w:color w:val="080808"/>
          <w:spacing w:val="-2"/>
          <w:w w:val="105"/>
          <w:sz w:val="24"/>
          <w:szCs w:val="24"/>
        </w:rPr>
        <w:t>9415989030, 8299026545</w:t>
      </w:r>
    </w:p>
    <w:p w14:paraId="4F74A7E8" w14:textId="24F69B0A" w:rsidR="00E70EE1" w:rsidRDefault="00EC3B09" w:rsidP="00E70EE1">
      <w:pPr>
        <w:ind w:left="203"/>
        <w:rPr>
          <w:rFonts w:ascii="Arial" w:hAnsi="Arial" w:cs="Arial"/>
          <w:bCs/>
          <w:color w:val="080808"/>
          <w:spacing w:val="-2"/>
          <w:w w:val="105"/>
          <w:sz w:val="24"/>
          <w:szCs w:val="24"/>
        </w:rPr>
      </w:pPr>
      <w:r w:rsidRPr="00EC3B09">
        <w:rPr>
          <w:rFonts w:ascii="Arial" w:hAnsi="Arial" w:cs="Arial"/>
          <w:b/>
          <w:color w:val="080808"/>
          <w:spacing w:val="-2"/>
          <w:w w:val="105"/>
          <w:sz w:val="24"/>
          <w:szCs w:val="24"/>
        </w:rPr>
        <w:t xml:space="preserve">Email                   </w:t>
      </w:r>
      <w:r w:rsidRPr="00EC3B09">
        <w:rPr>
          <w:rFonts w:ascii="Arial" w:hAnsi="Arial" w:cs="Arial"/>
          <w:bCs/>
          <w:color w:val="080808"/>
          <w:spacing w:val="-2"/>
          <w:w w:val="105"/>
          <w:sz w:val="24"/>
          <w:szCs w:val="24"/>
        </w:rPr>
        <w:t>:</w:t>
      </w:r>
      <w:r>
        <w:rPr>
          <w:rFonts w:ascii="Arial" w:hAnsi="Arial" w:cs="Arial"/>
          <w:bCs/>
          <w:color w:val="080808"/>
          <w:spacing w:val="-2"/>
          <w:w w:val="105"/>
          <w:sz w:val="24"/>
          <w:szCs w:val="24"/>
        </w:rPr>
        <w:t xml:space="preserve"> </w:t>
      </w:r>
      <w:hyperlink r:id="rId7" w:history="1">
        <w:r w:rsidRPr="0093291B">
          <w:rPr>
            <w:rStyle w:val="Hyperlink"/>
            <w:rFonts w:ascii="Arial" w:hAnsi="Arial" w:cs="Arial"/>
            <w:bCs/>
            <w:spacing w:val="-2"/>
            <w:w w:val="105"/>
            <w:sz w:val="24"/>
            <w:szCs w:val="24"/>
          </w:rPr>
          <w:t>slchaudhary75@gmail.com</w:t>
        </w:r>
      </w:hyperlink>
    </w:p>
    <w:p w14:paraId="46753C35" w14:textId="77777777" w:rsidR="00EC3B09" w:rsidRPr="00EC3B09" w:rsidRDefault="00EC3B09" w:rsidP="00E70EE1">
      <w:pPr>
        <w:ind w:left="203"/>
        <w:rPr>
          <w:rFonts w:ascii="Arial" w:hAnsi="Arial" w:cs="Arial"/>
          <w:b/>
          <w:color w:val="080808"/>
          <w:spacing w:val="-2"/>
          <w:w w:val="105"/>
          <w:sz w:val="24"/>
          <w:szCs w:val="24"/>
        </w:rPr>
      </w:pPr>
    </w:p>
    <w:p w14:paraId="495A4586" w14:textId="77777777" w:rsidR="00E70EE1" w:rsidRPr="00781105" w:rsidRDefault="001D3F4F" w:rsidP="00921558">
      <w:pPr>
        <w:spacing w:after="0"/>
        <w:ind w:left="180"/>
        <w:rPr>
          <w:rFonts w:ascii="Arial" w:hAnsi="Arial" w:cs="Arial"/>
          <w:b/>
          <w:color w:val="080808"/>
          <w:sz w:val="24"/>
          <w:szCs w:val="24"/>
          <w:u w:val="thick" w:color="080808"/>
        </w:rPr>
      </w:pPr>
      <w:r w:rsidRPr="00781105">
        <w:rPr>
          <w:rFonts w:ascii="Arial" w:hAnsi="Arial" w:cs="Arial"/>
          <w:b/>
          <w:color w:val="080808"/>
          <w:sz w:val="24"/>
          <w:szCs w:val="24"/>
          <w:u w:val="thick" w:color="080808"/>
        </w:rPr>
        <w:t>RESEARCH</w:t>
      </w:r>
      <w:r w:rsidR="006D220F" w:rsidRPr="00781105">
        <w:rPr>
          <w:rFonts w:ascii="Arial" w:hAnsi="Arial" w:cs="Arial"/>
          <w:b/>
          <w:color w:val="080808"/>
          <w:sz w:val="24"/>
          <w:szCs w:val="24"/>
          <w:u w:val="thick" w:color="080808"/>
        </w:rPr>
        <w:t xml:space="preserve"> </w:t>
      </w:r>
      <w:proofErr w:type="gramStart"/>
      <w:r w:rsidRPr="00781105">
        <w:rPr>
          <w:rFonts w:ascii="Arial" w:hAnsi="Arial" w:cs="Arial"/>
          <w:b/>
          <w:color w:val="080808"/>
          <w:sz w:val="24"/>
          <w:szCs w:val="24"/>
          <w:u w:val="thick" w:color="080808"/>
        </w:rPr>
        <w:t>PUBLICATIONS :</w:t>
      </w:r>
      <w:proofErr w:type="gramEnd"/>
      <w:r w:rsidRPr="00781105">
        <w:rPr>
          <w:rFonts w:ascii="Arial" w:hAnsi="Arial" w:cs="Arial"/>
          <w:b/>
          <w:color w:val="080808"/>
          <w:sz w:val="24"/>
          <w:szCs w:val="24"/>
          <w:u w:val="thick" w:color="080808"/>
        </w:rPr>
        <w:t xml:space="preserve"> </w:t>
      </w:r>
    </w:p>
    <w:p w14:paraId="272A0225" w14:textId="77777777" w:rsidR="00921558" w:rsidRPr="00781105" w:rsidRDefault="00921558" w:rsidP="00921558">
      <w:pPr>
        <w:spacing w:after="0"/>
        <w:ind w:left="180"/>
        <w:rPr>
          <w:rFonts w:ascii="Arial" w:hAnsi="Arial" w:cs="Arial"/>
          <w:b/>
          <w:color w:val="080808"/>
          <w:sz w:val="24"/>
          <w:szCs w:val="24"/>
          <w:u w:val="thick" w:color="080808"/>
        </w:rPr>
      </w:pPr>
    </w:p>
    <w:p w14:paraId="11A0FE77" w14:textId="77777777" w:rsidR="00E70EE1" w:rsidRDefault="00E70EE1" w:rsidP="00A626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>Chaudhary,</w:t>
      </w:r>
      <w:r w:rsidR="00921558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S.L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2011-12). "</w:t>
      </w:r>
      <w:proofErr w:type="spellStart"/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lmpleading</w:t>
      </w:r>
      <w:proofErr w:type="spellEnd"/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of necessary parties in a Suit : Under the provisions of C.P.C. 1908". Published in </w:t>
      </w:r>
      <w:proofErr w:type="spellStart"/>
      <w:r w:rsidRPr="00781105">
        <w:rPr>
          <w:rFonts w:ascii="Arial" w:hAnsi="Arial" w:cs="Arial"/>
          <w:color w:val="080808"/>
          <w:sz w:val="24"/>
          <w:szCs w:val="24"/>
        </w:rPr>
        <w:t>Chota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nagpur</w:t>
      </w:r>
      <w:proofErr w:type="spellEnd"/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Law Journal Vol. 4.</w:t>
      </w:r>
      <w:r w:rsidR="00D634E7">
        <w:rPr>
          <w:rFonts w:ascii="Arial" w:hAnsi="Arial" w:cs="Arial"/>
          <w:color w:val="080808"/>
          <w:sz w:val="24"/>
          <w:szCs w:val="24"/>
        </w:rPr>
        <w:t xml:space="preserve"> ISSN No. 0973-5858</w:t>
      </w:r>
    </w:p>
    <w:p w14:paraId="684ED778" w14:textId="77777777" w:rsidR="00E36D50" w:rsidRPr="00781105" w:rsidRDefault="00E36D50" w:rsidP="00E36D50">
      <w:pPr>
        <w:pStyle w:val="ListParagraph"/>
        <w:jc w:val="both"/>
        <w:rPr>
          <w:rFonts w:ascii="Arial" w:hAnsi="Arial" w:cs="Arial"/>
          <w:color w:val="080808"/>
          <w:sz w:val="24"/>
          <w:szCs w:val="24"/>
        </w:rPr>
      </w:pPr>
    </w:p>
    <w:p w14:paraId="33AD184C" w14:textId="77777777" w:rsidR="00E70EE1" w:rsidRDefault="00E70EE1" w:rsidP="00A626D5">
      <w:pPr>
        <w:pStyle w:val="ListParagraph"/>
        <w:widowControl w:val="0"/>
        <w:numPr>
          <w:ilvl w:val="0"/>
          <w:numId w:val="2"/>
        </w:numPr>
        <w:tabs>
          <w:tab w:val="left" w:pos="886"/>
          <w:tab w:val="left" w:pos="9360"/>
        </w:tabs>
        <w:autoSpaceDE w:val="0"/>
        <w:autoSpaceDN w:val="0"/>
        <w:spacing w:before="1" w:after="0"/>
        <w:ind w:right="766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 xml:space="preserve">Chaudhary, S.L. (2013). "Electronic Contracts: Concept 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and</w:t>
      </w:r>
      <w:r w:rsidR="00921558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 xml:space="preserve"> Provisions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".</w:t>
      </w:r>
      <w:r w:rsidR="00921558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 xml:space="preserve"> Published in "The Practical Lawyer" November 2013, issue no. 166</w:t>
      </w:r>
      <w:r w:rsidR="009E0D95">
        <w:rPr>
          <w:rFonts w:ascii="Arial" w:hAnsi="Arial" w:cs="Arial"/>
          <w:color w:val="080808"/>
          <w:sz w:val="24"/>
          <w:szCs w:val="24"/>
        </w:rPr>
        <w:t>.</w:t>
      </w:r>
      <w:r w:rsidR="00D634E7">
        <w:rPr>
          <w:rFonts w:ascii="Arial" w:hAnsi="Arial" w:cs="Arial"/>
          <w:color w:val="080808"/>
          <w:sz w:val="24"/>
          <w:szCs w:val="24"/>
        </w:rPr>
        <w:t xml:space="preserve"> ISSN No.2277-9116</w:t>
      </w:r>
    </w:p>
    <w:p w14:paraId="1289DF33" w14:textId="77777777" w:rsidR="00E36D50" w:rsidRPr="00E36D50" w:rsidRDefault="00E36D50" w:rsidP="00E36D50">
      <w:pPr>
        <w:widowControl w:val="0"/>
        <w:tabs>
          <w:tab w:val="left" w:pos="886"/>
          <w:tab w:val="left" w:pos="9360"/>
        </w:tabs>
        <w:autoSpaceDE w:val="0"/>
        <w:autoSpaceDN w:val="0"/>
        <w:spacing w:before="1" w:after="0"/>
        <w:ind w:right="766"/>
        <w:jc w:val="both"/>
        <w:rPr>
          <w:rFonts w:ascii="Arial" w:hAnsi="Arial" w:cs="Arial"/>
          <w:color w:val="080808"/>
          <w:sz w:val="24"/>
          <w:szCs w:val="24"/>
        </w:rPr>
      </w:pPr>
    </w:p>
    <w:p w14:paraId="4E4454DC" w14:textId="77777777" w:rsidR="00E70EE1" w:rsidRDefault="00E70EE1" w:rsidP="00A626D5">
      <w:pPr>
        <w:pStyle w:val="ListParagraph"/>
        <w:widowControl w:val="0"/>
        <w:numPr>
          <w:ilvl w:val="0"/>
          <w:numId w:val="2"/>
        </w:numPr>
        <w:tabs>
          <w:tab w:val="left" w:pos="892"/>
        </w:tabs>
        <w:autoSpaceDE w:val="0"/>
        <w:autoSpaceDN w:val="0"/>
        <w:spacing w:before="1" w:after="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 xml:space="preserve">Chaudhary, S.L. (2013) "Compounding of offences of </w:t>
      </w:r>
      <w:proofErr w:type="spellStart"/>
      <w:r w:rsidRPr="00781105">
        <w:rPr>
          <w:rFonts w:ascii="Arial" w:hAnsi="Arial" w:cs="Arial"/>
          <w:color w:val="080808"/>
          <w:sz w:val="24"/>
          <w:szCs w:val="24"/>
        </w:rPr>
        <w:t>Dishonour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 xml:space="preserve"> of </w:t>
      </w:r>
      <w:proofErr w:type="spellStart"/>
      <w:r w:rsidRPr="00781105">
        <w:rPr>
          <w:rFonts w:ascii="Arial" w:hAnsi="Arial" w:cs="Arial"/>
          <w:color w:val="080808"/>
          <w:sz w:val="24"/>
          <w:szCs w:val="24"/>
        </w:rPr>
        <w:t>Cheques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>"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Accepted in A.</w:t>
      </w:r>
      <w:r w:rsidR="00E36D50">
        <w:rPr>
          <w:rFonts w:ascii="Arial" w:hAnsi="Arial" w:cs="Arial"/>
          <w:color w:val="080808"/>
          <w:sz w:val="24"/>
          <w:szCs w:val="24"/>
        </w:rPr>
        <w:t>I</w:t>
      </w:r>
      <w:r w:rsidRPr="00781105">
        <w:rPr>
          <w:rFonts w:ascii="Arial" w:hAnsi="Arial" w:cs="Arial"/>
          <w:color w:val="080808"/>
          <w:sz w:val="24"/>
          <w:szCs w:val="24"/>
        </w:rPr>
        <w:t>.R).</w:t>
      </w:r>
    </w:p>
    <w:p w14:paraId="2E7851A4" w14:textId="77777777" w:rsidR="00E36D50" w:rsidRPr="00E36D50" w:rsidRDefault="00E36D50" w:rsidP="00E36D50">
      <w:pPr>
        <w:widowControl w:val="0"/>
        <w:tabs>
          <w:tab w:val="left" w:pos="892"/>
        </w:tabs>
        <w:autoSpaceDE w:val="0"/>
        <w:autoSpaceDN w:val="0"/>
        <w:spacing w:before="1"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58E0D2A0" w14:textId="77777777" w:rsidR="005C37B1" w:rsidRPr="00781105" w:rsidRDefault="00E70EE1" w:rsidP="006D220F">
      <w:pPr>
        <w:pStyle w:val="ListParagraph"/>
        <w:widowControl w:val="0"/>
        <w:numPr>
          <w:ilvl w:val="0"/>
          <w:numId w:val="2"/>
        </w:numPr>
        <w:tabs>
          <w:tab w:val="left" w:pos="91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>Chaudhary,</w:t>
      </w:r>
      <w:r w:rsidR="005C37B1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S.L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2013)."Time</w:t>
      </w:r>
      <w:r w:rsidR="005C37B1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Whether</w:t>
      </w:r>
      <w:r w:rsidR="005C37B1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Essence</w:t>
      </w:r>
      <w:r w:rsidR="005C37B1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for</w:t>
      </w:r>
      <w:r w:rsidR="005C37B1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Contract"</w:t>
      </w:r>
    </w:p>
    <w:p w14:paraId="43FD19FE" w14:textId="77777777" w:rsidR="00E70EE1" w:rsidRDefault="005C37B1" w:rsidP="006D220F">
      <w:pPr>
        <w:pStyle w:val="BodyText"/>
        <w:spacing w:before="66"/>
        <w:ind w:left="720"/>
        <w:jc w:val="both"/>
        <w:rPr>
          <w:rFonts w:eastAsiaTheme="minorHAnsi"/>
          <w:color w:val="080808"/>
        </w:rPr>
      </w:pPr>
      <w:proofErr w:type="gramStart"/>
      <w:r w:rsidRPr="00781105">
        <w:rPr>
          <w:rFonts w:eastAsiaTheme="minorHAnsi"/>
          <w:color w:val="080808"/>
        </w:rPr>
        <w:t>(Accepted in A.I.R.).</w:t>
      </w:r>
      <w:proofErr w:type="gramEnd"/>
    </w:p>
    <w:p w14:paraId="5FDB0541" w14:textId="77777777" w:rsidR="00E36D50" w:rsidRPr="00781105" w:rsidRDefault="00E36D50" w:rsidP="006D220F">
      <w:pPr>
        <w:pStyle w:val="BodyText"/>
        <w:spacing w:before="66"/>
        <w:ind w:left="720"/>
        <w:jc w:val="both"/>
        <w:rPr>
          <w:rFonts w:eastAsiaTheme="minorHAnsi"/>
          <w:color w:val="080808"/>
        </w:rPr>
      </w:pPr>
    </w:p>
    <w:p w14:paraId="7065829A" w14:textId="77777777" w:rsidR="005C37B1" w:rsidRDefault="005C37B1" w:rsidP="00A626D5">
      <w:pPr>
        <w:pStyle w:val="ListParagraph"/>
        <w:widowControl w:val="0"/>
        <w:numPr>
          <w:ilvl w:val="0"/>
          <w:numId w:val="2"/>
        </w:numPr>
        <w:tabs>
          <w:tab w:val="left" w:pos="744"/>
          <w:tab w:val="left" w:pos="9360"/>
        </w:tabs>
        <w:autoSpaceDE w:val="0"/>
        <w:autoSpaceDN w:val="0"/>
        <w:spacing w:after="0"/>
        <w:ind w:right="35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>Chaudhary, S.L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2013)."Operation of Arbitration Clause under a Contract".</w:t>
      </w:r>
      <w:r w:rsidR="0043063B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(Accepted in Dehradun Law Review).</w:t>
      </w:r>
    </w:p>
    <w:p w14:paraId="01502EAF" w14:textId="77777777" w:rsidR="00D634E7" w:rsidRPr="00781105" w:rsidRDefault="00D634E7" w:rsidP="00D634E7">
      <w:pPr>
        <w:pStyle w:val="ListParagraph"/>
        <w:widowControl w:val="0"/>
        <w:tabs>
          <w:tab w:val="left" w:pos="744"/>
          <w:tab w:val="left" w:pos="9360"/>
        </w:tabs>
        <w:autoSpaceDE w:val="0"/>
        <w:autoSpaceDN w:val="0"/>
        <w:spacing w:after="0"/>
        <w:ind w:right="35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</w:p>
    <w:p w14:paraId="7C1B8FDD" w14:textId="77777777" w:rsidR="005C37B1" w:rsidRDefault="005C37B1" w:rsidP="00A626D5">
      <w:pPr>
        <w:pStyle w:val="ListParagraph"/>
        <w:widowControl w:val="0"/>
        <w:numPr>
          <w:ilvl w:val="0"/>
          <w:numId w:val="2"/>
        </w:numPr>
        <w:tabs>
          <w:tab w:val="left" w:pos="914"/>
        </w:tabs>
        <w:autoSpaceDE w:val="0"/>
        <w:autoSpaceDN w:val="0"/>
        <w:spacing w:after="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bookmarkStart w:id="0" w:name="_Hlk123810364"/>
      <w:r w:rsidRPr="00781105">
        <w:rPr>
          <w:rFonts w:ascii="Arial" w:hAnsi="Arial" w:cs="Arial"/>
          <w:color w:val="080808"/>
          <w:sz w:val="24"/>
          <w:szCs w:val="24"/>
        </w:rPr>
        <w:t>Chaudhary,</w:t>
      </w:r>
      <w:r w:rsidR="009E0D9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S.L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</w:t>
      </w:r>
      <w:bookmarkEnd w:id="0"/>
      <w:r w:rsidRPr="00781105">
        <w:rPr>
          <w:rFonts w:ascii="Arial" w:hAnsi="Arial" w:cs="Arial"/>
          <w:color w:val="080808"/>
          <w:sz w:val="24"/>
          <w:szCs w:val="24"/>
        </w:rPr>
        <w:t>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2018)."Protection of 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Domestic  Violence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Act To A Woman Under Live-in-Relationship". (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published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in International Journal of Research in Social </w:t>
      </w:r>
      <w:r w:rsidR="00216301" w:rsidRPr="00781105">
        <w:rPr>
          <w:rFonts w:ascii="Arial" w:hAnsi="Arial" w:cs="Arial"/>
          <w:color w:val="080808"/>
          <w:sz w:val="24"/>
          <w:szCs w:val="24"/>
        </w:rPr>
        <w:t>Sciences</w:t>
      </w:r>
      <w:r w:rsidRPr="00781105">
        <w:rPr>
          <w:rFonts w:ascii="Arial" w:hAnsi="Arial" w:cs="Arial"/>
          <w:color w:val="080808"/>
          <w:sz w:val="24"/>
          <w:szCs w:val="24"/>
        </w:rPr>
        <w:t>, Vol.8 Issue 12</w:t>
      </w:r>
      <w:r w:rsidR="00D634E7">
        <w:rPr>
          <w:rFonts w:ascii="Arial" w:hAnsi="Arial" w:cs="Arial"/>
          <w:color w:val="080808"/>
          <w:sz w:val="24"/>
          <w:szCs w:val="24"/>
        </w:rPr>
        <w:t xml:space="preserve">, </w:t>
      </w:r>
      <w:r w:rsidRPr="00781105">
        <w:rPr>
          <w:rFonts w:ascii="Arial" w:hAnsi="Arial" w:cs="Arial"/>
          <w:color w:val="080808"/>
          <w:sz w:val="24"/>
          <w:szCs w:val="24"/>
        </w:rPr>
        <w:t>December 2018)</w:t>
      </w:r>
      <w:r w:rsidR="009E0D95">
        <w:rPr>
          <w:rFonts w:ascii="Arial" w:hAnsi="Arial" w:cs="Arial"/>
          <w:color w:val="080808"/>
          <w:sz w:val="24"/>
          <w:szCs w:val="24"/>
        </w:rPr>
        <w:t>.</w:t>
      </w:r>
      <w:r w:rsidR="00D634E7">
        <w:rPr>
          <w:rFonts w:ascii="Arial" w:hAnsi="Arial" w:cs="Arial"/>
          <w:color w:val="080808"/>
          <w:sz w:val="24"/>
          <w:szCs w:val="24"/>
        </w:rPr>
        <w:t xml:space="preserve"> ISSN No. 2249-2496, Impact Factor 7.08</w:t>
      </w:r>
    </w:p>
    <w:p w14:paraId="486B1C81" w14:textId="77777777" w:rsidR="00781105" w:rsidRPr="00781105" w:rsidRDefault="00781105" w:rsidP="00781105">
      <w:pPr>
        <w:widowControl w:val="0"/>
        <w:tabs>
          <w:tab w:val="left" w:pos="914"/>
        </w:tabs>
        <w:autoSpaceDE w:val="0"/>
        <w:autoSpaceDN w:val="0"/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5031529C" w14:textId="77777777" w:rsidR="005C37B1" w:rsidRDefault="005C37B1" w:rsidP="00A626D5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after="0"/>
        <w:ind w:right="27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 xml:space="preserve">Chaudhary, S.L. (2021). “Applicability of Compensatory Justice 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In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216301" w:rsidRPr="00781105">
        <w:rPr>
          <w:rFonts w:ascii="Arial" w:hAnsi="Arial" w:cs="Arial"/>
          <w:color w:val="080808"/>
          <w:sz w:val="24"/>
          <w:szCs w:val="24"/>
        </w:rPr>
        <w:t>Dishono</w:t>
      </w:r>
      <w:r w:rsidR="00216301">
        <w:rPr>
          <w:rFonts w:ascii="Arial" w:hAnsi="Arial" w:cs="Arial"/>
          <w:color w:val="080808"/>
          <w:sz w:val="24"/>
          <w:szCs w:val="24"/>
        </w:rPr>
        <w:t>u</w:t>
      </w:r>
      <w:r w:rsidR="00216301" w:rsidRPr="00781105">
        <w:rPr>
          <w:rFonts w:ascii="Arial" w:hAnsi="Arial" w:cs="Arial"/>
          <w:color w:val="080808"/>
          <w:sz w:val="24"/>
          <w:szCs w:val="24"/>
        </w:rPr>
        <w:t>r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 xml:space="preserve"> of </w:t>
      </w:r>
      <w:proofErr w:type="spellStart"/>
      <w:r w:rsidRPr="00781105">
        <w:rPr>
          <w:rFonts w:ascii="Arial" w:hAnsi="Arial" w:cs="Arial"/>
          <w:color w:val="080808"/>
          <w:sz w:val="24"/>
          <w:szCs w:val="24"/>
        </w:rPr>
        <w:t>Cheques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>”. (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published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in ILI Law Review, winter issue 2021)</w:t>
      </w:r>
      <w:r w:rsidR="009E0D95">
        <w:rPr>
          <w:rFonts w:ascii="Arial" w:hAnsi="Arial" w:cs="Arial"/>
          <w:color w:val="080808"/>
          <w:sz w:val="24"/>
          <w:szCs w:val="24"/>
        </w:rPr>
        <w:t>.</w:t>
      </w:r>
    </w:p>
    <w:p w14:paraId="0F3B0B08" w14:textId="77777777" w:rsidR="00E36D50" w:rsidRPr="00E36D50" w:rsidRDefault="00E36D50" w:rsidP="00E36D50">
      <w:pPr>
        <w:widowControl w:val="0"/>
        <w:tabs>
          <w:tab w:val="left" w:pos="757"/>
        </w:tabs>
        <w:autoSpaceDE w:val="0"/>
        <w:autoSpaceDN w:val="0"/>
        <w:spacing w:after="0"/>
        <w:ind w:right="270"/>
        <w:jc w:val="both"/>
        <w:rPr>
          <w:rFonts w:ascii="Arial" w:hAnsi="Arial" w:cs="Arial"/>
          <w:color w:val="080808"/>
          <w:sz w:val="24"/>
          <w:szCs w:val="24"/>
        </w:rPr>
      </w:pPr>
    </w:p>
    <w:p w14:paraId="6722FC02" w14:textId="77777777" w:rsidR="005C37B1" w:rsidRDefault="005C37B1" w:rsidP="00A626D5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after="0"/>
        <w:ind w:right="270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 xml:space="preserve">Chaudhary, S.L.  (2021). “Concept 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And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 xml:space="preserve"> Legality of Virtual Currency” (published in</w:t>
      </w:r>
      <w:r w:rsidR="00AA7ECC">
        <w:rPr>
          <w:rFonts w:ascii="Arial" w:hAnsi="Arial" w:cs="Arial"/>
          <w:color w:val="080808"/>
          <w:sz w:val="24"/>
          <w:szCs w:val="24"/>
        </w:rPr>
        <w:t xml:space="preserve"> Vol. XCII-VI: June 2021,</w:t>
      </w:r>
      <w:r w:rsidRPr="00781105">
        <w:rPr>
          <w:rFonts w:ascii="Arial" w:hAnsi="Arial" w:cs="Arial"/>
          <w:color w:val="080808"/>
          <w:sz w:val="24"/>
          <w:szCs w:val="24"/>
        </w:rPr>
        <w:t xml:space="preserve"> The Journal of Oriental Research Madras,</w:t>
      </w:r>
      <w:r w:rsidR="00AA7ECC">
        <w:rPr>
          <w:rFonts w:ascii="Arial" w:hAnsi="Arial" w:cs="Arial"/>
          <w:color w:val="080808"/>
          <w:sz w:val="24"/>
          <w:szCs w:val="24"/>
        </w:rPr>
        <w:t xml:space="preserve"> with ISSN No. 0022-3301</w:t>
      </w:r>
      <w:r w:rsidRPr="00781105">
        <w:rPr>
          <w:rFonts w:ascii="Arial" w:hAnsi="Arial" w:cs="Arial"/>
          <w:color w:val="080808"/>
          <w:sz w:val="24"/>
          <w:szCs w:val="24"/>
        </w:rPr>
        <w:t>)</w:t>
      </w:r>
      <w:r w:rsidR="009E0D95">
        <w:rPr>
          <w:rFonts w:ascii="Arial" w:hAnsi="Arial" w:cs="Arial"/>
          <w:color w:val="080808"/>
          <w:sz w:val="24"/>
          <w:szCs w:val="24"/>
        </w:rPr>
        <w:t>.</w:t>
      </w:r>
    </w:p>
    <w:p w14:paraId="442ACB38" w14:textId="77777777" w:rsidR="00E36D50" w:rsidRPr="00E36D50" w:rsidRDefault="00E36D50" w:rsidP="00E36D50">
      <w:pPr>
        <w:widowControl w:val="0"/>
        <w:tabs>
          <w:tab w:val="left" w:pos="757"/>
        </w:tabs>
        <w:autoSpaceDE w:val="0"/>
        <w:autoSpaceDN w:val="0"/>
        <w:spacing w:after="0"/>
        <w:ind w:right="270"/>
        <w:jc w:val="both"/>
        <w:rPr>
          <w:rFonts w:ascii="Arial" w:hAnsi="Arial" w:cs="Arial"/>
          <w:color w:val="080808"/>
          <w:sz w:val="24"/>
          <w:szCs w:val="24"/>
        </w:rPr>
      </w:pPr>
    </w:p>
    <w:p w14:paraId="38C2EBCD" w14:textId="77777777" w:rsidR="005C37B1" w:rsidRPr="00382AC6" w:rsidRDefault="005C37B1" w:rsidP="009E0D95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after="0" w:line="240" w:lineRule="auto"/>
        <w:ind w:right="274"/>
        <w:contextualSpacing w:val="0"/>
        <w:jc w:val="both"/>
        <w:rPr>
          <w:rFonts w:ascii="Arial" w:hAnsi="Arial" w:cs="Arial"/>
          <w:color w:val="0A0C0C"/>
          <w:sz w:val="24"/>
          <w:szCs w:val="24"/>
        </w:rPr>
      </w:pPr>
      <w:r w:rsidRPr="00781105">
        <w:rPr>
          <w:rFonts w:ascii="Arial" w:hAnsi="Arial" w:cs="Arial"/>
          <w:color w:val="080808"/>
          <w:sz w:val="24"/>
          <w:szCs w:val="24"/>
        </w:rPr>
        <w:t>Chaudhary,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Pr="00781105">
        <w:rPr>
          <w:rFonts w:ascii="Arial" w:hAnsi="Arial" w:cs="Arial"/>
          <w:color w:val="080808"/>
          <w:sz w:val="24"/>
          <w:szCs w:val="24"/>
        </w:rPr>
        <w:t>S.L</w:t>
      </w:r>
      <w:proofErr w:type="gramStart"/>
      <w:r w:rsidRPr="00781105"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2021).“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महिला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कैदियों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हेतु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लिंग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विशिष्ट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दृष्टिकोण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एवं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उपचार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की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  <w:cs/>
          <w:lang w:bidi="hi-IN"/>
        </w:rPr>
        <w:t xml:space="preserve"> </w:t>
      </w:r>
      <w:r w:rsidRPr="00781105">
        <w:rPr>
          <w:rFonts w:ascii="Mangal" w:hAnsi="Mangal" w:cs="Mangal" w:hint="cs"/>
          <w:b/>
          <w:bCs/>
          <w:color w:val="0A0C0C"/>
          <w:w w:val="105"/>
          <w:sz w:val="24"/>
          <w:szCs w:val="24"/>
          <w:cs/>
          <w:lang w:bidi="hi-IN"/>
        </w:rPr>
        <w:t>आवश्यकता</w:t>
      </w:r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</w:rPr>
        <w:t>”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>(</w:t>
      </w:r>
      <w:r w:rsidRPr="00781105">
        <w:rPr>
          <w:rFonts w:ascii="Arial" w:hAnsi="Arial" w:cs="Arial"/>
          <w:color w:val="080808"/>
          <w:sz w:val="24"/>
          <w:szCs w:val="24"/>
        </w:rPr>
        <w:t>published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 xml:space="preserve"> in </w:t>
      </w:r>
      <w:r w:rsidRPr="00781105">
        <w:rPr>
          <w:rFonts w:ascii="Mangal" w:hAnsi="Mangal" w:cs="Mangal" w:hint="cs"/>
          <w:color w:val="0A0C0C"/>
          <w:w w:val="105"/>
          <w:sz w:val="24"/>
          <w:szCs w:val="24"/>
          <w:cs/>
          <w:lang w:bidi="hi-IN"/>
        </w:rPr>
        <w:t>दृष्टिकोण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 xml:space="preserve"> , </w:t>
      </w:r>
      <w:r w:rsidRPr="00781105">
        <w:rPr>
          <w:rFonts w:ascii="Mangal" w:hAnsi="Mangal" w:cs="Mangal" w:hint="cs"/>
          <w:color w:val="0A0C0C"/>
          <w:w w:val="105"/>
          <w:sz w:val="24"/>
          <w:szCs w:val="24"/>
          <w:cs/>
          <w:lang w:bidi="hi-IN"/>
        </w:rPr>
        <w:t>वर्ष</w:t>
      </w:r>
      <w:r w:rsidRPr="00781105">
        <w:rPr>
          <w:rFonts w:ascii="Arial" w:hAnsi="Arial" w:cs="Arial"/>
          <w:color w:val="0A0C0C"/>
          <w:w w:val="105"/>
          <w:sz w:val="24"/>
          <w:szCs w:val="24"/>
          <w:lang w:bidi="hi-IN"/>
        </w:rPr>
        <w:t xml:space="preserve">13 </w:t>
      </w:r>
      <w:r w:rsidRPr="00781105">
        <w:rPr>
          <w:rFonts w:ascii="Mangal" w:hAnsi="Mangal" w:cs="Mangal" w:hint="cs"/>
          <w:color w:val="0A0C0C"/>
          <w:w w:val="105"/>
          <w:sz w:val="24"/>
          <w:szCs w:val="24"/>
          <w:cs/>
          <w:lang w:bidi="hi-IN"/>
        </w:rPr>
        <w:t>अंक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 xml:space="preserve"> , </w:t>
      </w:r>
      <w:r w:rsidRPr="00781105">
        <w:rPr>
          <w:rFonts w:ascii="Mangal" w:hAnsi="Mangal" w:cs="Mangal" w:hint="cs"/>
          <w:color w:val="0A0C0C"/>
          <w:w w:val="105"/>
          <w:sz w:val="24"/>
          <w:szCs w:val="24"/>
          <w:cs/>
          <w:lang w:bidi="hi-IN"/>
        </w:rPr>
        <w:t>मार्च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 xml:space="preserve"> - </w:t>
      </w:r>
      <w:r w:rsidRPr="00781105">
        <w:rPr>
          <w:rFonts w:ascii="Mangal" w:hAnsi="Mangal" w:cs="Mangal" w:hint="cs"/>
          <w:color w:val="0A0C0C"/>
          <w:w w:val="105"/>
          <w:sz w:val="24"/>
          <w:szCs w:val="24"/>
          <w:cs/>
          <w:lang w:bidi="hi-IN"/>
        </w:rPr>
        <w:t>अप्रैल२०२१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>)</w:t>
      </w:r>
      <w:r w:rsidR="009E0D95">
        <w:rPr>
          <w:rFonts w:ascii="Arial" w:hAnsi="Arial" w:cs="Arial"/>
          <w:color w:val="0A0C0C"/>
          <w:w w:val="105"/>
          <w:sz w:val="24"/>
          <w:szCs w:val="24"/>
        </w:rPr>
        <w:t>.</w:t>
      </w:r>
      <w:r w:rsidR="00D634E7">
        <w:rPr>
          <w:rFonts w:ascii="Arial" w:hAnsi="Arial" w:cs="Arial"/>
          <w:color w:val="0A0C0C"/>
          <w:w w:val="105"/>
          <w:sz w:val="24"/>
          <w:szCs w:val="24"/>
        </w:rPr>
        <w:t xml:space="preserve"> ISSN No. 0975-119X</w:t>
      </w:r>
    </w:p>
    <w:p w14:paraId="1C37FD3D" w14:textId="77777777" w:rsidR="00382AC6" w:rsidRPr="00382AC6" w:rsidRDefault="00382AC6" w:rsidP="00382AC6">
      <w:pPr>
        <w:pStyle w:val="ListParagraph"/>
        <w:rPr>
          <w:rFonts w:ascii="Arial" w:hAnsi="Arial" w:cs="Arial"/>
          <w:color w:val="0A0C0C"/>
          <w:sz w:val="24"/>
          <w:szCs w:val="24"/>
        </w:rPr>
      </w:pPr>
    </w:p>
    <w:p w14:paraId="719534A6" w14:textId="2D2EEA3F" w:rsidR="000D25BC" w:rsidRPr="00382AC6" w:rsidRDefault="00382AC6" w:rsidP="00382AC6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after="0" w:line="240" w:lineRule="auto"/>
        <w:ind w:right="274"/>
        <w:contextualSpacing w:val="0"/>
        <w:jc w:val="both"/>
        <w:rPr>
          <w:rFonts w:ascii="Arial" w:hAnsi="Arial" w:cs="Arial"/>
          <w:color w:val="0A0C0C"/>
          <w:sz w:val="24"/>
          <w:szCs w:val="24"/>
        </w:rPr>
      </w:pPr>
      <w:proofErr w:type="spellStart"/>
      <w:r w:rsidRPr="00781105">
        <w:rPr>
          <w:rFonts w:ascii="Arial" w:hAnsi="Arial" w:cs="Arial"/>
          <w:color w:val="080808"/>
          <w:sz w:val="24"/>
          <w:szCs w:val="24"/>
        </w:rPr>
        <w:lastRenderedPageBreak/>
        <w:t>Chaudhary</w:t>
      </w:r>
      <w:proofErr w:type="spellEnd"/>
      <w:r w:rsidRPr="00781105">
        <w:rPr>
          <w:rFonts w:ascii="Arial" w:hAnsi="Arial" w:cs="Arial"/>
          <w:color w:val="080808"/>
          <w:sz w:val="24"/>
          <w:szCs w:val="24"/>
        </w:rPr>
        <w:t xml:space="preserve">, </w:t>
      </w:r>
      <w:r>
        <w:rPr>
          <w:rFonts w:ascii="Arial" w:hAnsi="Arial" w:cs="Arial"/>
          <w:color w:val="080808"/>
          <w:sz w:val="24"/>
          <w:szCs w:val="24"/>
        </w:rPr>
        <w:t>S.L</w:t>
      </w:r>
      <w:proofErr w:type="gramStart"/>
      <w:r>
        <w:rPr>
          <w:rFonts w:ascii="Arial" w:hAnsi="Arial" w:cs="Arial"/>
          <w:color w:val="080808"/>
          <w:sz w:val="24"/>
          <w:szCs w:val="24"/>
        </w:rPr>
        <w:t>.(</w:t>
      </w:r>
      <w:proofErr w:type="gramEnd"/>
      <w:r>
        <w:rPr>
          <w:rFonts w:ascii="Arial" w:hAnsi="Arial" w:cs="Arial"/>
          <w:color w:val="080808"/>
          <w:sz w:val="24"/>
          <w:szCs w:val="24"/>
        </w:rPr>
        <w:t>2024</w:t>
      </w:r>
      <w:r w:rsidRPr="00781105">
        <w:rPr>
          <w:rFonts w:ascii="Arial" w:hAnsi="Arial" w:cs="Arial"/>
          <w:color w:val="080808"/>
          <w:sz w:val="24"/>
          <w:szCs w:val="24"/>
        </w:rPr>
        <w:t>).</w:t>
      </w:r>
      <w:r>
        <w:rPr>
          <w:rFonts w:ascii="Arial" w:hAnsi="Arial" w:cs="Arial"/>
          <w:color w:val="080808"/>
          <w:sz w:val="24"/>
          <w:szCs w:val="24"/>
        </w:rPr>
        <w:t xml:space="preserve"> As co-author </w:t>
      </w:r>
      <w:r w:rsidRPr="00781105">
        <w:rPr>
          <w:rFonts w:ascii="Arial" w:hAnsi="Arial" w:cs="Arial"/>
          <w:color w:val="080808"/>
          <w:sz w:val="24"/>
          <w:szCs w:val="24"/>
        </w:rPr>
        <w:t>“</w:t>
      </w:r>
      <w:r>
        <w:rPr>
          <w:rFonts w:ascii="Mangal" w:hAnsi="Mangal" w:cs="Mangal"/>
          <w:b/>
          <w:bCs/>
          <w:color w:val="0A0C0C"/>
          <w:w w:val="105"/>
          <w:sz w:val="24"/>
          <w:szCs w:val="24"/>
          <w:lang w:bidi="hi-IN"/>
        </w:rPr>
        <w:t>Impact of climate change in agriculture: Need for Agricultural Insurance</w:t>
      </w:r>
      <w:proofErr w:type="gramStart"/>
      <w:r w:rsidRPr="00781105">
        <w:rPr>
          <w:rFonts w:ascii="Arial" w:hAnsi="Arial" w:cs="Arial"/>
          <w:b/>
          <w:bCs/>
          <w:color w:val="0A0C0C"/>
          <w:w w:val="105"/>
          <w:sz w:val="24"/>
          <w:szCs w:val="24"/>
        </w:rPr>
        <w:t>”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>(</w:t>
      </w:r>
      <w:proofErr w:type="gramEnd"/>
      <w:r w:rsidRPr="00781105">
        <w:rPr>
          <w:rFonts w:ascii="Arial" w:hAnsi="Arial" w:cs="Arial"/>
          <w:color w:val="080808"/>
          <w:sz w:val="24"/>
          <w:szCs w:val="24"/>
        </w:rPr>
        <w:t>published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 xml:space="preserve"> in </w:t>
      </w:r>
      <w:r>
        <w:rPr>
          <w:rFonts w:ascii="Mangal" w:hAnsi="Mangal" w:cs="Mangal"/>
          <w:color w:val="0A0C0C"/>
          <w:w w:val="105"/>
          <w:sz w:val="24"/>
          <w:szCs w:val="24"/>
          <w:lang w:bidi="hi-IN"/>
        </w:rPr>
        <w:t xml:space="preserve">Swami </w:t>
      </w:r>
      <w:proofErr w:type="spellStart"/>
      <w:r>
        <w:rPr>
          <w:rFonts w:ascii="Mangal" w:hAnsi="Mangal" w:cs="Mangal"/>
          <w:color w:val="0A0C0C"/>
          <w:w w:val="105"/>
          <w:sz w:val="24"/>
          <w:szCs w:val="24"/>
          <w:lang w:bidi="hi-IN"/>
        </w:rPr>
        <w:t>Vivekanand</w:t>
      </w:r>
      <w:proofErr w:type="spellEnd"/>
      <w:r>
        <w:rPr>
          <w:rFonts w:ascii="Mangal" w:hAnsi="Mangal" w:cs="Mangal"/>
          <w:color w:val="0A0C0C"/>
          <w:w w:val="105"/>
          <w:sz w:val="24"/>
          <w:szCs w:val="24"/>
          <w:lang w:bidi="hi-IN"/>
        </w:rPr>
        <w:t xml:space="preserve"> </w:t>
      </w:r>
      <w:proofErr w:type="spellStart"/>
      <w:r>
        <w:rPr>
          <w:rFonts w:ascii="Mangal" w:hAnsi="Mangal" w:cs="Mangal"/>
          <w:color w:val="0A0C0C"/>
          <w:w w:val="105"/>
          <w:sz w:val="24"/>
          <w:szCs w:val="24"/>
          <w:lang w:bidi="hi-IN"/>
        </w:rPr>
        <w:t>Advnced</w:t>
      </w:r>
      <w:proofErr w:type="spellEnd"/>
      <w:r>
        <w:rPr>
          <w:rFonts w:ascii="Mangal" w:hAnsi="Mangal" w:cs="Mangal"/>
          <w:color w:val="0A0C0C"/>
          <w:w w:val="105"/>
          <w:sz w:val="24"/>
          <w:szCs w:val="24"/>
          <w:lang w:bidi="hi-IN"/>
        </w:rPr>
        <w:t xml:space="preserve"> Journal for Research and Studies</w:t>
      </w:r>
      <w:r w:rsidRPr="00781105">
        <w:rPr>
          <w:rFonts w:ascii="Arial" w:hAnsi="Arial" w:cs="Arial"/>
          <w:color w:val="0A0C0C"/>
          <w:w w:val="105"/>
          <w:sz w:val="24"/>
          <w:szCs w:val="24"/>
        </w:rPr>
        <w:t>)</w:t>
      </w:r>
      <w:r>
        <w:rPr>
          <w:rFonts w:ascii="Arial" w:hAnsi="Arial" w:cs="Arial"/>
          <w:color w:val="0A0C0C"/>
          <w:w w:val="105"/>
          <w:sz w:val="24"/>
          <w:szCs w:val="24"/>
        </w:rPr>
        <w:t xml:space="preserve">. ISSN No. </w:t>
      </w:r>
      <w:r>
        <w:rPr>
          <w:rFonts w:ascii="Arial" w:hAnsi="Arial" w:cs="Arial"/>
          <w:color w:val="0A0C0C"/>
          <w:w w:val="105"/>
          <w:sz w:val="24"/>
          <w:szCs w:val="24"/>
        </w:rPr>
        <w:t>2584-105X</w:t>
      </w:r>
    </w:p>
    <w:p w14:paraId="0411C1AA" w14:textId="77777777" w:rsidR="000D25BC" w:rsidRDefault="000D25BC" w:rsidP="009E7CCA">
      <w:pPr>
        <w:pStyle w:val="ListParagraph"/>
        <w:widowControl w:val="0"/>
        <w:tabs>
          <w:tab w:val="left" w:pos="914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80808"/>
          <w:sz w:val="24"/>
          <w:szCs w:val="24"/>
        </w:rPr>
      </w:pPr>
    </w:p>
    <w:p w14:paraId="383F45E3" w14:textId="77777777" w:rsidR="000D25BC" w:rsidRPr="00781105" w:rsidRDefault="000D25BC" w:rsidP="009E7CCA">
      <w:pPr>
        <w:pStyle w:val="ListParagraph"/>
        <w:widowControl w:val="0"/>
        <w:tabs>
          <w:tab w:val="left" w:pos="914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80808"/>
          <w:sz w:val="24"/>
          <w:szCs w:val="24"/>
        </w:rPr>
      </w:pPr>
    </w:p>
    <w:p w14:paraId="2C5D367A" w14:textId="77777777" w:rsidR="009E7CCA" w:rsidRPr="00781105" w:rsidRDefault="009E7CCA" w:rsidP="009E7CCA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  <w:r w:rsidRPr="00781105">
        <w:rPr>
          <w:rFonts w:eastAsiaTheme="minorHAnsi"/>
          <w:bCs w:val="0"/>
          <w:color w:val="080808"/>
          <w:u w:val="thick" w:color="080808"/>
        </w:rPr>
        <w:t>BOOKS</w:t>
      </w:r>
      <w:r w:rsidR="006D220F" w:rsidRPr="00781105">
        <w:rPr>
          <w:rFonts w:eastAsiaTheme="minorHAnsi"/>
          <w:bCs w:val="0"/>
          <w:color w:val="080808"/>
          <w:u w:val="thick" w:color="080808"/>
        </w:rPr>
        <w:t xml:space="preserve"> </w:t>
      </w:r>
      <w:r w:rsidRPr="00781105">
        <w:rPr>
          <w:rFonts w:eastAsiaTheme="minorHAnsi"/>
          <w:bCs w:val="0"/>
          <w:color w:val="080808"/>
          <w:u w:val="thick" w:color="080808"/>
        </w:rPr>
        <w:t>PUBLISHED:</w:t>
      </w:r>
    </w:p>
    <w:p w14:paraId="0EFFBD77" w14:textId="77777777" w:rsidR="005C37B1" w:rsidRPr="00781105" w:rsidRDefault="005C37B1" w:rsidP="00E70EE1">
      <w:pPr>
        <w:pStyle w:val="BodyText"/>
        <w:spacing w:before="66"/>
        <w:ind w:left="720"/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806"/>
        <w:gridCol w:w="1767"/>
        <w:gridCol w:w="1584"/>
      </w:tblGrid>
      <w:tr w:rsidR="009E7CCA" w:rsidRPr="00781105" w14:paraId="1883468A" w14:textId="77777777" w:rsidTr="006D220F">
        <w:trPr>
          <w:trHeight w:val="689"/>
        </w:trPr>
        <w:tc>
          <w:tcPr>
            <w:tcW w:w="720" w:type="dxa"/>
            <w:vAlign w:val="center"/>
          </w:tcPr>
          <w:p w14:paraId="04143B3A" w14:textId="77777777" w:rsidR="009E7CCA" w:rsidRPr="00781105" w:rsidRDefault="009E7CCA" w:rsidP="00A626D5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1.</w:t>
            </w:r>
          </w:p>
        </w:tc>
        <w:tc>
          <w:tcPr>
            <w:tcW w:w="5026" w:type="dxa"/>
            <w:vAlign w:val="center"/>
          </w:tcPr>
          <w:p w14:paraId="1730CE01" w14:textId="77777777" w:rsidR="009E7CCA" w:rsidRPr="00781105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Banking Law</w:t>
            </w:r>
          </w:p>
          <w:p w14:paraId="465BBD1A" w14:textId="77777777" w:rsidR="00AA7ECC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(Central Law Publications)</w:t>
            </w:r>
          </w:p>
          <w:p w14:paraId="487265E3" w14:textId="77777777" w:rsidR="009E7CCA" w:rsidRPr="00781105" w:rsidRDefault="00AA7ECC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 xml:space="preserve"> ISBN No.978-93-90735-81-5</w:t>
            </w:r>
          </w:p>
        </w:tc>
        <w:tc>
          <w:tcPr>
            <w:tcW w:w="1814" w:type="dxa"/>
            <w:vAlign w:val="center"/>
          </w:tcPr>
          <w:p w14:paraId="67BB8E54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In English</w:t>
            </w:r>
          </w:p>
        </w:tc>
        <w:tc>
          <w:tcPr>
            <w:tcW w:w="1624" w:type="dxa"/>
            <w:vAlign w:val="center"/>
          </w:tcPr>
          <w:p w14:paraId="215016B1" w14:textId="157B0C10" w:rsidR="009E7CCA" w:rsidRPr="00781105" w:rsidRDefault="00AF0B3D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  <w:tr w:rsidR="009E7CCA" w:rsidRPr="00781105" w14:paraId="79E8A982" w14:textId="77777777" w:rsidTr="008F6031">
        <w:trPr>
          <w:trHeight w:val="891"/>
        </w:trPr>
        <w:tc>
          <w:tcPr>
            <w:tcW w:w="720" w:type="dxa"/>
            <w:vAlign w:val="center"/>
          </w:tcPr>
          <w:p w14:paraId="7F35E57C" w14:textId="77777777" w:rsidR="009E7CCA" w:rsidRPr="00781105" w:rsidRDefault="009E7CCA" w:rsidP="00A626D5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2.</w:t>
            </w:r>
          </w:p>
        </w:tc>
        <w:tc>
          <w:tcPr>
            <w:tcW w:w="5026" w:type="dxa"/>
            <w:vAlign w:val="center"/>
          </w:tcPr>
          <w:p w14:paraId="51B1BF94" w14:textId="77777777" w:rsidR="009E7CCA" w:rsidRPr="00781105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Banking Law</w:t>
            </w:r>
          </w:p>
          <w:p w14:paraId="60FC3FEE" w14:textId="77777777" w:rsidR="009E7CCA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(Allahabad Law Agency Publications)</w:t>
            </w:r>
          </w:p>
          <w:p w14:paraId="2B0F8295" w14:textId="7B539FB3" w:rsidR="000E0073" w:rsidRPr="00781105" w:rsidRDefault="000E0073" w:rsidP="000E0073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>ISBN No.81-921</w:t>
            </w:r>
            <w:r w:rsidR="00561C68">
              <w:rPr>
                <w:rFonts w:eastAsiaTheme="minorHAnsi"/>
                <w:color w:val="080808"/>
                <w:sz w:val="24"/>
                <w:szCs w:val="24"/>
              </w:rPr>
              <w:t>959-9-5</w:t>
            </w:r>
          </w:p>
        </w:tc>
        <w:tc>
          <w:tcPr>
            <w:tcW w:w="1814" w:type="dxa"/>
            <w:vAlign w:val="center"/>
          </w:tcPr>
          <w:p w14:paraId="0D116499" w14:textId="77777777" w:rsidR="009E7CCA" w:rsidRPr="00781105" w:rsidRDefault="006D220F" w:rsidP="006D220F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 xml:space="preserve">   </w:t>
            </w:r>
            <w:r w:rsidR="009E7CCA" w:rsidRPr="00781105">
              <w:rPr>
                <w:rFonts w:eastAsiaTheme="minorHAnsi"/>
                <w:color w:val="080808"/>
                <w:sz w:val="24"/>
                <w:szCs w:val="24"/>
              </w:rPr>
              <w:t xml:space="preserve">In </w:t>
            </w:r>
            <w:proofErr w:type="spellStart"/>
            <w:r w:rsidRPr="00781105">
              <w:rPr>
                <w:rFonts w:eastAsiaTheme="minorHAnsi"/>
                <w:color w:val="080808"/>
                <w:sz w:val="24"/>
                <w:szCs w:val="24"/>
              </w:rPr>
              <w:t>hindi</w:t>
            </w:r>
            <w:proofErr w:type="spellEnd"/>
          </w:p>
        </w:tc>
        <w:tc>
          <w:tcPr>
            <w:tcW w:w="1624" w:type="dxa"/>
            <w:vAlign w:val="center"/>
          </w:tcPr>
          <w:p w14:paraId="6F4D0C95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  <w:tr w:rsidR="009E7CCA" w:rsidRPr="00781105" w14:paraId="212BB558" w14:textId="77777777" w:rsidTr="006D220F">
        <w:trPr>
          <w:trHeight w:val="689"/>
        </w:trPr>
        <w:tc>
          <w:tcPr>
            <w:tcW w:w="720" w:type="dxa"/>
            <w:vAlign w:val="center"/>
          </w:tcPr>
          <w:p w14:paraId="6DBBEA51" w14:textId="77777777" w:rsidR="009E7CCA" w:rsidRPr="00781105" w:rsidRDefault="009E7CCA" w:rsidP="00A626D5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3.</w:t>
            </w:r>
          </w:p>
        </w:tc>
        <w:tc>
          <w:tcPr>
            <w:tcW w:w="5026" w:type="dxa"/>
            <w:vAlign w:val="center"/>
          </w:tcPr>
          <w:p w14:paraId="5D191CA3" w14:textId="77777777" w:rsidR="009E7CCA" w:rsidRPr="00781105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Samvida Vidhi-I</w:t>
            </w:r>
          </w:p>
          <w:p w14:paraId="276C72C2" w14:textId="77777777" w:rsidR="00AA7ECC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(Central Law Publications)</w:t>
            </w:r>
          </w:p>
          <w:p w14:paraId="067B3247" w14:textId="77777777" w:rsidR="009E7CCA" w:rsidRDefault="00AA7ECC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 xml:space="preserve"> ISBN No.918-93-88267-98-4</w:t>
            </w:r>
          </w:p>
          <w:p w14:paraId="3F44914E" w14:textId="77777777" w:rsidR="00AA7ECC" w:rsidRPr="00781105" w:rsidRDefault="00AA7ECC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4872A10" w14:textId="77777777" w:rsidR="009E7CCA" w:rsidRPr="00781105" w:rsidRDefault="00446D7D" w:rsidP="00446D7D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 xml:space="preserve">   In </w:t>
            </w:r>
            <w:proofErr w:type="spellStart"/>
            <w:r w:rsidRPr="00781105">
              <w:rPr>
                <w:rFonts w:eastAsiaTheme="minorHAnsi"/>
                <w:color w:val="080808"/>
                <w:sz w:val="24"/>
                <w:szCs w:val="24"/>
              </w:rPr>
              <w:t>hindi</w:t>
            </w:r>
            <w:proofErr w:type="spellEnd"/>
          </w:p>
        </w:tc>
        <w:tc>
          <w:tcPr>
            <w:tcW w:w="1624" w:type="dxa"/>
            <w:vAlign w:val="center"/>
          </w:tcPr>
          <w:p w14:paraId="106581A8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  <w:tr w:rsidR="009E7CCA" w:rsidRPr="00781105" w14:paraId="2F553674" w14:textId="77777777" w:rsidTr="006D220F">
        <w:trPr>
          <w:trHeight w:val="747"/>
        </w:trPr>
        <w:tc>
          <w:tcPr>
            <w:tcW w:w="720" w:type="dxa"/>
            <w:vAlign w:val="center"/>
          </w:tcPr>
          <w:p w14:paraId="24D8A3FF" w14:textId="77777777" w:rsidR="009E7CCA" w:rsidRPr="00781105" w:rsidRDefault="009E7CCA" w:rsidP="00A626D5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4.</w:t>
            </w:r>
          </w:p>
        </w:tc>
        <w:tc>
          <w:tcPr>
            <w:tcW w:w="5026" w:type="dxa"/>
            <w:vAlign w:val="center"/>
          </w:tcPr>
          <w:p w14:paraId="26183BDD" w14:textId="77777777" w:rsidR="009E7CCA" w:rsidRPr="00781105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Samvida Vidhi-II</w:t>
            </w:r>
          </w:p>
          <w:p w14:paraId="585BB426" w14:textId="77777777" w:rsidR="000E0073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(Central Law Publications)</w:t>
            </w:r>
          </w:p>
          <w:p w14:paraId="0ABD590B" w14:textId="511AF2A4" w:rsidR="009E7CCA" w:rsidRDefault="000E0073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 xml:space="preserve"> ISBN No.978-</w:t>
            </w:r>
            <w:r w:rsidR="00AA7ECC">
              <w:rPr>
                <w:rFonts w:eastAsiaTheme="minorHAnsi"/>
                <w:color w:val="080808"/>
                <w:sz w:val="24"/>
                <w:szCs w:val="24"/>
              </w:rPr>
              <w:t>93-88267-41-0</w:t>
            </w:r>
          </w:p>
          <w:p w14:paraId="1D0DA09D" w14:textId="77777777" w:rsidR="008F6031" w:rsidRPr="00781105" w:rsidRDefault="008F6031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ED7618E" w14:textId="77777777" w:rsidR="009E7CCA" w:rsidRPr="00781105" w:rsidRDefault="00446D7D" w:rsidP="00446D7D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 xml:space="preserve">   In </w:t>
            </w:r>
            <w:proofErr w:type="spellStart"/>
            <w:r w:rsidRPr="00781105">
              <w:rPr>
                <w:rFonts w:eastAsiaTheme="minorHAnsi"/>
                <w:color w:val="080808"/>
                <w:sz w:val="24"/>
                <w:szCs w:val="24"/>
              </w:rPr>
              <w:t>hindi</w:t>
            </w:r>
            <w:proofErr w:type="spellEnd"/>
          </w:p>
        </w:tc>
        <w:tc>
          <w:tcPr>
            <w:tcW w:w="1624" w:type="dxa"/>
            <w:vAlign w:val="center"/>
          </w:tcPr>
          <w:p w14:paraId="17C6591C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  <w:tr w:rsidR="009E7CCA" w:rsidRPr="00781105" w14:paraId="0D3A3AB4" w14:textId="77777777" w:rsidTr="006D220F">
        <w:trPr>
          <w:trHeight w:val="621"/>
        </w:trPr>
        <w:tc>
          <w:tcPr>
            <w:tcW w:w="720" w:type="dxa"/>
            <w:vAlign w:val="center"/>
          </w:tcPr>
          <w:p w14:paraId="7316CB37" w14:textId="77777777" w:rsidR="009E7CCA" w:rsidRPr="00781105" w:rsidRDefault="009E7CCA" w:rsidP="00A626D5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5.</w:t>
            </w:r>
          </w:p>
        </w:tc>
        <w:tc>
          <w:tcPr>
            <w:tcW w:w="5026" w:type="dxa"/>
            <w:vAlign w:val="center"/>
          </w:tcPr>
          <w:p w14:paraId="4C7EFD55" w14:textId="77777777" w:rsidR="009E7CCA" w:rsidRDefault="00AA7ECC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 xml:space="preserve">General Principles of </w:t>
            </w:r>
            <w:r w:rsidR="009E7CCA" w:rsidRPr="00781105">
              <w:rPr>
                <w:rFonts w:eastAsiaTheme="minorHAnsi"/>
                <w:color w:val="080808"/>
                <w:sz w:val="24"/>
                <w:szCs w:val="24"/>
              </w:rPr>
              <w:t>Law of Insurance</w:t>
            </w:r>
          </w:p>
          <w:p w14:paraId="11DB5971" w14:textId="77777777" w:rsidR="000E0073" w:rsidRDefault="00AA7ECC" w:rsidP="00AA7ECC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(Central Law Publications)</w:t>
            </w:r>
          </w:p>
          <w:p w14:paraId="3EC98590" w14:textId="2703120E" w:rsidR="00AA7ECC" w:rsidRDefault="008F6031" w:rsidP="00AA7ECC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 xml:space="preserve"> ISBN No.978-93-90735-63-1</w:t>
            </w:r>
          </w:p>
          <w:p w14:paraId="5415BD6D" w14:textId="77777777" w:rsidR="00AA7ECC" w:rsidRPr="00781105" w:rsidRDefault="00AA7ECC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110EFD0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In English</w:t>
            </w:r>
          </w:p>
        </w:tc>
        <w:tc>
          <w:tcPr>
            <w:tcW w:w="1624" w:type="dxa"/>
            <w:vAlign w:val="center"/>
          </w:tcPr>
          <w:p w14:paraId="61CCEA02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  <w:tr w:rsidR="009E7CCA" w:rsidRPr="00781105" w14:paraId="26374CFD" w14:textId="77777777" w:rsidTr="008F6031">
        <w:trPr>
          <w:trHeight w:val="153"/>
        </w:trPr>
        <w:tc>
          <w:tcPr>
            <w:tcW w:w="720" w:type="dxa"/>
            <w:vAlign w:val="center"/>
          </w:tcPr>
          <w:p w14:paraId="0DEAB50E" w14:textId="77777777" w:rsidR="009E7CCA" w:rsidRPr="00781105" w:rsidRDefault="009E7CCA" w:rsidP="006D220F">
            <w:pPr>
              <w:pStyle w:val="BodyText"/>
            </w:pPr>
          </w:p>
        </w:tc>
        <w:tc>
          <w:tcPr>
            <w:tcW w:w="5026" w:type="dxa"/>
            <w:vAlign w:val="center"/>
          </w:tcPr>
          <w:p w14:paraId="00308D44" w14:textId="77777777" w:rsidR="009E7CCA" w:rsidRPr="00781105" w:rsidRDefault="009E7CCA" w:rsidP="00A626D5">
            <w:pPr>
              <w:pStyle w:val="BodyText"/>
            </w:pPr>
          </w:p>
        </w:tc>
        <w:tc>
          <w:tcPr>
            <w:tcW w:w="1814" w:type="dxa"/>
            <w:vAlign w:val="center"/>
          </w:tcPr>
          <w:p w14:paraId="61A81F80" w14:textId="77777777" w:rsidR="009E7CCA" w:rsidRPr="00781105" w:rsidRDefault="009E7CCA" w:rsidP="00A626D5">
            <w:pPr>
              <w:pStyle w:val="TableParagraph"/>
              <w:spacing w:before="0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9CD5B61" w14:textId="77777777" w:rsidR="009E7CCA" w:rsidRPr="00781105" w:rsidRDefault="009E7CCA" w:rsidP="00A626D5">
            <w:pPr>
              <w:pStyle w:val="TableParagraph"/>
              <w:spacing w:before="0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</w:p>
        </w:tc>
      </w:tr>
      <w:tr w:rsidR="009E7CCA" w:rsidRPr="00781105" w14:paraId="26C476F8" w14:textId="77777777" w:rsidTr="006D220F">
        <w:trPr>
          <w:trHeight w:val="689"/>
        </w:trPr>
        <w:tc>
          <w:tcPr>
            <w:tcW w:w="720" w:type="dxa"/>
            <w:vAlign w:val="center"/>
          </w:tcPr>
          <w:p w14:paraId="32915AF4" w14:textId="77777777" w:rsidR="009E7CCA" w:rsidRPr="00781105" w:rsidRDefault="006D220F" w:rsidP="00A626D5">
            <w:pPr>
              <w:pStyle w:val="BodyText"/>
              <w:jc w:val="center"/>
            </w:pPr>
            <w:r w:rsidRPr="00781105">
              <w:t>6</w:t>
            </w:r>
            <w:r w:rsidR="009E7CCA" w:rsidRPr="00781105">
              <w:t>.</w:t>
            </w:r>
          </w:p>
        </w:tc>
        <w:tc>
          <w:tcPr>
            <w:tcW w:w="5026" w:type="dxa"/>
            <w:vAlign w:val="center"/>
          </w:tcPr>
          <w:p w14:paraId="0D5B22B4" w14:textId="77777777" w:rsidR="009E7CCA" w:rsidRPr="00781105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proofErr w:type="spellStart"/>
            <w:r w:rsidRPr="00781105">
              <w:rPr>
                <w:rFonts w:eastAsiaTheme="minorHAnsi"/>
                <w:color w:val="080808"/>
                <w:sz w:val="24"/>
                <w:szCs w:val="24"/>
              </w:rPr>
              <w:t>Commentry</w:t>
            </w:r>
            <w:proofErr w:type="spellEnd"/>
            <w:r w:rsidRPr="00781105">
              <w:rPr>
                <w:rFonts w:eastAsiaTheme="minorHAnsi"/>
                <w:color w:val="080808"/>
                <w:sz w:val="24"/>
                <w:szCs w:val="24"/>
              </w:rPr>
              <w:t xml:space="preserve"> on the Negotiable                         </w:t>
            </w:r>
          </w:p>
          <w:p w14:paraId="7C4F019E" w14:textId="77777777" w:rsidR="009E7CCA" w:rsidRDefault="009E7CCA" w:rsidP="00A626D5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Instrument Act 1881</w:t>
            </w:r>
          </w:p>
          <w:p w14:paraId="7DFE0D5F" w14:textId="36393178" w:rsidR="008F6031" w:rsidRDefault="008F6031" w:rsidP="008F6031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(</w:t>
            </w:r>
            <w:r>
              <w:rPr>
                <w:rFonts w:eastAsiaTheme="minorHAnsi"/>
                <w:color w:val="080808"/>
                <w:sz w:val="24"/>
                <w:szCs w:val="24"/>
              </w:rPr>
              <w:t xml:space="preserve">Universal </w:t>
            </w:r>
            <w:r w:rsidR="002137F7">
              <w:rPr>
                <w:rFonts w:eastAsiaTheme="minorHAnsi"/>
                <w:color w:val="080808"/>
                <w:sz w:val="24"/>
                <w:szCs w:val="24"/>
              </w:rPr>
              <w:t>Law Publishers</w:t>
            </w:r>
            <w:r w:rsidRPr="00781105">
              <w:rPr>
                <w:rFonts w:eastAsiaTheme="minorHAnsi"/>
                <w:color w:val="080808"/>
                <w:sz w:val="24"/>
                <w:szCs w:val="24"/>
              </w:rPr>
              <w:t>)</w:t>
            </w:r>
            <w:r w:rsidR="002137F7">
              <w:rPr>
                <w:rFonts w:eastAsiaTheme="minorHAnsi"/>
                <w:color w:val="080808"/>
                <w:sz w:val="24"/>
                <w:szCs w:val="24"/>
              </w:rPr>
              <w:t xml:space="preserve"> ISBN </w:t>
            </w:r>
            <w:r w:rsidR="00284FDF">
              <w:rPr>
                <w:rFonts w:eastAsiaTheme="minorHAnsi"/>
                <w:color w:val="080808"/>
                <w:sz w:val="24"/>
                <w:szCs w:val="24"/>
              </w:rPr>
              <w:t>No.</w:t>
            </w:r>
          </w:p>
          <w:p w14:paraId="4B2B8848" w14:textId="60181B21" w:rsidR="00284FDF" w:rsidRDefault="00284FDF" w:rsidP="008F6031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>
              <w:rPr>
                <w:rFonts w:eastAsiaTheme="minorHAnsi"/>
                <w:color w:val="080808"/>
                <w:sz w:val="24"/>
                <w:szCs w:val="24"/>
              </w:rPr>
              <w:t>978-81-955798-0-8</w:t>
            </w:r>
          </w:p>
          <w:p w14:paraId="1653E2D6" w14:textId="77777777" w:rsidR="008F6031" w:rsidRPr="00781105" w:rsidRDefault="008F6031" w:rsidP="00A626D5">
            <w:pPr>
              <w:pStyle w:val="TableParagraph"/>
              <w:spacing w:before="11"/>
              <w:ind w:left="97"/>
              <w:rPr>
                <w:color w:val="0A0C0C"/>
                <w:position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B31DFD2" w14:textId="77777777" w:rsidR="009E7CCA" w:rsidRPr="00781105" w:rsidRDefault="00446D7D" w:rsidP="00446D7D">
            <w:pPr>
              <w:pStyle w:val="TableParagraph"/>
              <w:spacing w:before="11"/>
              <w:ind w:left="97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 xml:space="preserve">   </w:t>
            </w:r>
            <w:r w:rsidR="009E7CCA" w:rsidRPr="00781105">
              <w:rPr>
                <w:rFonts w:eastAsiaTheme="minorHAnsi"/>
                <w:color w:val="080808"/>
                <w:sz w:val="24"/>
                <w:szCs w:val="24"/>
              </w:rPr>
              <w:t>Diglot</w:t>
            </w:r>
          </w:p>
        </w:tc>
        <w:tc>
          <w:tcPr>
            <w:tcW w:w="1624" w:type="dxa"/>
            <w:vAlign w:val="center"/>
          </w:tcPr>
          <w:p w14:paraId="336437FB" w14:textId="77777777" w:rsidR="009E7CCA" w:rsidRPr="00781105" w:rsidRDefault="009E7CCA" w:rsidP="0043063B">
            <w:pPr>
              <w:pStyle w:val="TableParagraph"/>
              <w:spacing w:before="11"/>
              <w:ind w:left="97"/>
              <w:jc w:val="center"/>
              <w:rPr>
                <w:rFonts w:eastAsiaTheme="minorHAnsi"/>
                <w:color w:val="080808"/>
                <w:sz w:val="24"/>
                <w:szCs w:val="24"/>
              </w:rPr>
            </w:pPr>
            <w:r w:rsidRPr="00781105">
              <w:rPr>
                <w:rFonts w:eastAsiaTheme="minorHAnsi"/>
                <w:color w:val="080808"/>
                <w:sz w:val="24"/>
                <w:szCs w:val="24"/>
              </w:rPr>
              <w:t>Co-Author</w:t>
            </w:r>
          </w:p>
        </w:tc>
      </w:tr>
    </w:tbl>
    <w:p w14:paraId="5A14D951" w14:textId="77777777" w:rsidR="00716D73" w:rsidRPr="00BB3BC1" w:rsidRDefault="00716D73" w:rsidP="00BB3BC1">
      <w:pPr>
        <w:rPr>
          <w:rFonts w:ascii="Arial" w:hAnsi="Arial" w:cs="Arial"/>
          <w:b/>
          <w:sz w:val="24"/>
          <w:szCs w:val="24"/>
        </w:rPr>
      </w:pPr>
    </w:p>
    <w:p w14:paraId="6CE1CE5E" w14:textId="77777777" w:rsidR="00A92DDC" w:rsidRDefault="00A92DDC" w:rsidP="0043063B">
      <w:pPr>
        <w:pStyle w:val="Heading1"/>
        <w:ind w:left="105"/>
        <w:rPr>
          <w:rFonts w:eastAsiaTheme="minorHAnsi"/>
          <w:b w:val="0"/>
          <w:color w:val="080808"/>
          <w:u w:val="thick" w:color="080808"/>
        </w:rPr>
      </w:pPr>
    </w:p>
    <w:p w14:paraId="2DB6D31A" w14:textId="77777777" w:rsidR="009E7CCA" w:rsidRPr="00A92DDC" w:rsidRDefault="009E7CCA" w:rsidP="0043063B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  <w:proofErr w:type="gramStart"/>
      <w:r w:rsidRPr="00A92DDC">
        <w:rPr>
          <w:rFonts w:eastAsiaTheme="minorHAnsi"/>
          <w:bCs w:val="0"/>
          <w:color w:val="080808"/>
          <w:u w:val="thick" w:color="080808"/>
        </w:rPr>
        <w:t>SEMINARS  ATTENDED</w:t>
      </w:r>
      <w:proofErr w:type="gramEnd"/>
      <w:r w:rsidR="00216301" w:rsidRPr="00A92DDC">
        <w:rPr>
          <w:rFonts w:eastAsiaTheme="minorHAnsi"/>
          <w:bCs w:val="0"/>
          <w:color w:val="080808"/>
          <w:u w:val="thick" w:color="080808"/>
        </w:rPr>
        <w:t>/ PAPERS PRESENTED</w:t>
      </w:r>
      <w:r w:rsidRPr="00A92DDC">
        <w:rPr>
          <w:rFonts w:eastAsiaTheme="minorHAnsi"/>
          <w:bCs w:val="0"/>
          <w:color w:val="080808"/>
          <w:u w:val="thick" w:color="080808"/>
        </w:rPr>
        <w:t>:</w:t>
      </w:r>
    </w:p>
    <w:p w14:paraId="59CD5619" w14:textId="77777777" w:rsidR="00C46C00" w:rsidRPr="00781105" w:rsidRDefault="00C46C00" w:rsidP="005D5584">
      <w:pPr>
        <w:spacing w:after="0"/>
        <w:rPr>
          <w:rFonts w:ascii="Arial" w:hAnsi="Arial" w:cs="Arial"/>
          <w:sz w:val="24"/>
          <w:szCs w:val="24"/>
        </w:rPr>
      </w:pPr>
    </w:p>
    <w:p w14:paraId="356CEC20" w14:textId="77777777" w:rsidR="009E7CCA" w:rsidRDefault="007A77CE" w:rsidP="00A626D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National Seminar on New Economic policy And Corporate Governance</w:t>
      </w:r>
      <w:r w:rsidR="00216301">
        <w:rPr>
          <w:rFonts w:ascii="Arial" w:hAnsi="Arial" w:cs="Arial"/>
          <w:color w:val="080808"/>
          <w:sz w:val="24"/>
          <w:szCs w:val="24"/>
        </w:rPr>
        <w:t>,</w:t>
      </w:r>
      <w:r w:rsidR="001D3F4F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proofErr w:type="spellStart"/>
      <w:r w:rsidR="009E7CCA" w:rsidRPr="00781105">
        <w:rPr>
          <w:rFonts w:ascii="Arial" w:hAnsi="Arial" w:cs="Arial"/>
          <w:color w:val="080808"/>
          <w:sz w:val="24"/>
          <w:szCs w:val="24"/>
        </w:rPr>
        <w:t>organised</w:t>
      </w:r>
      <w:proofErr w:type="spellEnd"/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by Faculty of Law, University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of Lucknow </w:t>
      </w:r>
      <w:r w:rsidR="00216301">
        <w:rPr>
          <w:rFonts w:ascii="Arial" w:hAnsi="Arial" w:cs="Arial"/>
          <w:color w:val="080808"/>
          <w:sz w:val="24"/>
          <w:szCs w:val="24"/>
        </w:rPr>
        <w:t>on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March</w:t>
      </w:r>
      <w:r w:rsidR="00216301">
        <w:rPr>
          <w:rFonts w:ascii="Arial" w:hAnsi="Arial" w:cs="Arial"/>
          <w:color w:val="080808"/>
          <w:sz w:val="24"/>
          <w:szCs w:val="24"/>
        </w:rPr>
        <w:t xml:space="preserve"> 29-30,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2008</w:t>
      </w:r>
    </w:p>
    <w:p w14:paraId="2EAB68CF" w14:textId="77777777" w:rsidR="00E36D50" w:rsidRPr="00781105" w:rsidRDefault="00E36D50" w:rsidP="00E36D50">
      <w:pPr>
        <w:pStyle w:val="ListParagraph"/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00E0973C" w14:textId="77777777" w:rsidR="009E7CCA" w:rsidRDefault="007A77CE" w:rsidP="00A626D5">
      <w:pPr>
        <w:pStyle w:val="ListParagraph"/>
        <w:widowControl w:val="0"/>
        <w:numPr>
          <w:ilvl w:val="0"/>
          <w:numId w:val="6"/>
        </w:numPr>
        <w:tabs>
          <w:tab w:val="left" w:pos="918"/>
        </w:tabs>
        <w:autoSpaceDE w:val="0"/>
        <w:autoSpaceDN w:val="0"/>
        <w:spacing w:after="0"/>
        <w:ind w:right="137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 w:rsidR="00190CC2">
        <w:rPr>
          <w:rFonts w:ascii="Arial" w:hAnsi="Arial" w:cs="Arial"/>
          <w:b/>
          <w:bCs/>
          <w:color w:val="080808"/>
          <w:sz w:val="24"/>
          <w:szCs w:val="24"/>
        </w:rPr>
        <w:t xml:space="preserve"> “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सामाजिक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न्याय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एवं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समता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पर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आंबेडकर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के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190CC2"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विचार</w:t>
      </w:r>
      <w:r w:rsidR="00190CC2">
        <w:rPr>
          <w:rFonts w:ascii="Mangal" w:hAnsi="Mangal" w:cs="Mangal"/>
          <w:b/>
          <w:bCs/>
          <w:color w:val="080808"/>
          <w:sz w:val="24"/>
          <w:szCs w:val="24"/>
          <w:lang w:bidi="hi-IN"/>
        </w:rPr>
        <w:t xml:space="preserve">” </w:t>
      </w:r>
      <w:proofErr w:type="gramStart"/>
      <w:r w:rsidR="00190CC2">
        <w:rPr>
          <w:rFonts w:ascii="Mangal" w:hAnsi="Mangal" w:cs="Mangal"/>
          <w:color w:val="080808"/>
          <w:sz w:val="24"/>
          <w:szCs w:val="24"/>
          <w:lang w:bidi="hi-IN"/>
        </w:rPr>
        <w:t>in</w:t>
      </w:r>
      <w:r w:rsidR="00190CC2"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National</w:t>
      </w:r>
      <w:proofErr w:type="gramEnd"/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Seminar on Social Justice, Indian Constitution And Dr.</w:t>
      </w:r>
      <w:r w:rsidR="001D3F4F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B.</w:t>
      </w:r>
      <w:r w:rsidR="001D3F4F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R.</w:t>
      </w:r>
      <w:r w:rsidR="001D3F4F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Ambedkar</w:t>
      </w:r>
      <w:r w:rsidR="00216301">
        <w:rPr>
          <w:rFonts w:ascii="Arial" w:hAnsi="Arial" w:cs="Arial"/>
          <w:color w:val="080808"/>
          <w:sz w:val="24"/>
          <w:szCs w:val="24"/>
        </w:rPr>
        <w:t>,</w:t>
      </w:r>
      <w:r w:rsidR="001D3F4F"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organized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by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Faculty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of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Law,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University of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Lucknow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216301">
        <w:rPr>
          <w:rFonts w:ascii="Arial" w:hAnsi="Arial" w:cs="Arial"/>
          <w:color w:val="080808"/>
          <w:sz w:val="24"/>
          <w:szCs w:val="24"/>
        </w:rPr>
        <w:t>on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April</w:t>
      </w:r>
      <w:r w:rsidR="00216301">
        <w:rPr>
          <w:rFonts w:ascii="Arial" w:hAnsi="Arial" w:cs="Arial"/>
          <w:color w:val="080808"/>
          <w:sz w:val="24"/>
          <w:szCs w:val="24"/>
        </w:rPr>
        <w:t xml:space="preserve"> 14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, 2011.</w:t>
      </w:r>
    </w:p>
    <w:p w14:paraId="43167798" w14:textId="77777777" w:rsidR="00E36D50" w:rsidRPr="00E36D50" w:rsidRDefault="00E36D50" w:rsidP="00E36D50">
      <w:pPr>
        <w:widowControl w:val="0"/>
        <w:tabs>
          <w:tab w:val="left" w:pos="918"/>
        </w:tabs>
        <w:autoSpaceDE w:val="0"/>
        <w:autoSpaceDN w:val="0"/>
        <w:spacing w:after="0"/>
        <w:ind w:right="137"/>
        <w:jc w:val="both"/>
        <w:rPr>
          <w:rFonts w:ascii="Arial" w:hAnsi="Arial" w:cs="Arial"/>
          <w:color w:val="080808"/>
          <w:sz w:val="24"/>
          <w:szCs w:val="24"/>
        </w:rPr>
      </w:pPr>
    </w:p>
    <w:p w14:paraId="4FF6CECC" w14:textId="77777777" w:rsidR="009E7CCA" w:rsidRDefault="00190CC2" w:rsidP="00A626D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 w:rsidRPr="00216301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दूरस्थ</w:t>
      </w:r>
      <w:r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शिक्षा</w:t>
      </w:r>
      <w:r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proofErr w:type="gramStart"/>
      <w:r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और</w:t>
      </w:r>
      <w:r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 </w:t>
      </w:r>
      <w:r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मल</w:t>
      </w:r>
      <w:proofErr w:type="gramEnd"/>
      <w:r w:rsidRPr="00190CC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्टीमीडिया</w:t>
      </w:r>
      <w:r>
        <w:rPr>
          <w:rFonts w:ascii="Mangal" w:hAnsi="Mangal" w:cs="Mangal"/>
          <w:b/>
          <w:bCs/>
          <w:color w:val="080808"/>
          <w:sz w:val="24"/>
          <w:szCs w:val="24"/>
          <w:lang w:bidi="hi-IN"/>
        </w:rPr>
        <w:t xml:space="preserve">” </w:t>
      </w:r>
      <w:r>
        <w:rPr>
          <w:rFonts w:ascii="Mangal" w:hAnsi="Mangal" w:cs="Mangal"/>
          <w:color w:val="080808"/>
          <w:sz w:val="24"/>
          <w:szCs w:val="24"/>
          <w:lang w:bidi="hi-IN"/>
        </w:rPr>
        <w:t>in</w:t>
      </w:r>
      <w:r w:rsidRPr="00190CC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="009E7CCA" w:rsidRPr="00216301">
        <w:rPr>
          <w:rFonts w:ascii="Arial" w:hAnsi="Arial" w:cs="Arial"/>
          <w:b/>
          <w:bCs/>
          <w:color w:val="080808"/>
          <w:sz w:val="24"/>
          <w:szCs w:val="24"/>
        </w:rPr>
        <w:t>National Seminar on Recent Initiatives in Higher Education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, Sponsored by Department of Higher Education,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Govt. of Uttar Pradesh and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9E7CCA" w:rsidRPr="00781105">
        <w:rPr>
          <w:rFonts w:ascii="Arial" w:hAnsi="Arial" w:cs="Arial"/>
          <w:color w:val="080808"/>
          <w:sz w:val="24"/>
          <w:szCs w:val="24"/>
        </w:rPr>
        <w:t>organised</w:t>
      </w:r>
      <w:proofErr w:type="spellEnd"/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by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Government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Post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Graduate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College</w:t>
      </w:r>
      <w:r w:rsidR="00446D7D" w:rsidRPr="00781105">
        <w:rPr>
          <w:rFonts w:ascii="Arial" w:hAnsi="Arial" w:cs="Arial"/>
          <w:color w:val="080808"/>
          <w:sz w:val="24"/>
          <w:szCs w:val="24"/>
        </w:rPr>
        <w:t>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9E7CCA" w:rsidRPr="00781105">
        <w:rPr>
          <w:rFonts w:ascii="Arial" w:hAnsi="Arial" w:cs="Arial"/>
          <w:color w:val="080808"/>
          <w:sz w:val="24"/>
          <w:szCs w:val="24"/>
        </w:rPr>
        <w:t>Fatehabad</w:t>
      </w:r>
      <w:proofErr w:type="spellEnd"/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Agra,</w:t>
      </w:r>
      <w:r w:rsidR="007A77CE">
        <w:rPr>
          <w:rFonts w:ascii="Arial" w:hAnsi="Arial" w:cs="Arial"/>
          <w:color w:val="080808"/>
          <w:sz w:val="24"/>
          <w:szCs w:val="24"/>
        </w:rPr>
        <w:t xml:space="preserve"> on 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February</w:t>
      </w:r>
      <w:r w:rsidR="007A77CE">
        <w:rPr>
          <w:rFonts w:ascii="Arial" w:hAnsi="Arial" w:cs="Arial"/>
          <w:color w:val="080808"/>
          <w:sz w:val="24"/>
          <w:szCs w:val="24"/>
        </w:rPr>
        <w:t xml:space="preserve"> 20-21,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2016</w:t>
      </w:r>
      <w:r w:rsidR="00216301">
        <w:rPr>
          <w:rFonts w:ascii="Arial" w:hAnsi="Arial" w:cs="Arial"/>
          <w:color w:val="080808"/>
          <w:sz w:val="24"/>
          <w:szCs w:val="24"/>
        </w:rPr>
        <w:t>.</w:t>
      </w:r>
    </w:p>
    <w:p w14:paraId="4A683F7A" w14:textId="77777777" w:rsidR="00216301" w:rsidRPr="00216301" w:rsidRDefault="00216301" w:rsidP="00216301">
      <w:p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1C57FD38" w14:textId="77777777" w:rsidR="009E7CCA" w:rsidRDefault="00190CC2" w:rsidP="00A626D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 w:rsidRPr="007A77CE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="00081B1C" w:rsidRPr="00081B1C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मानवाधिकारों</w:t>
      </w:r>
      <w:r w:rsidR="00081B1C" w:rsidRPr="00081B1C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081B1C" w:rsidRPr="00081B1C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में</w:t>
      </w:r>
      <w:r w:rsidR="00081B1C" w:rsidRPr="00081B1C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081B1C" w:rsidRPr="00081B1C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शिक्षा</w:t>
      </w:r>
      <w:r w:rsidR="00081B1C">
        <w:rPr>
          <w:rFonts w:ascii="Arial" w:hAnsi="Arial" w:cs="Kokila"/>
          <w:b/>
          <w:bCs/>
          <w:color w:val="080808"/>
          <w:sz w:val="24"/>
          <w:szCs w:val="24"/>
          <w:lang w:bidi="hi-IN"/>
        </w:rPr>
        <w:t xml:space="preserve">” </w:t>
      </w:r>
      <w:r w:rsidR="00081B1C">
        <w:rPr>
          <w:rFonts w:ascii="Arial" w:hAnsi="Arial" w:cs="Kokila"/>
          <w:color w:val="080808"/>
          <w:sz w:val="24"/>
          <w:szCs w:val="24"/>
          <w:lang w:bidi="hi-IN"/>
        </w:rPr>
        <w:t xml:space="preserve">in </w:t>
      </w:r>
      <w:r w:rsidR="009E7CCA" w:rsidRPr="007A77CE">
        <w:rPr>
          <w:rFonts w:ascii="Arial" w:hAnsi="Arial" w:cs="Arial"/>
          <w:b/>
          <w:bCs/>
          <w:color w:val="080808"/>
          <w:sz w:val="24"/>
          <w:szCs w:val="24"/>
        </w:rPr>
        <w:t>National Seminar on Current Initiatives in Higher Education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>, Sponsored by Department of Higher Education, Govt. of Uttar Pradesh and</w:t>
      </w:r>
      <w:r w:rsidR="001D3F4F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9E7CCA" w:rsidRPr="00781105">
        <w:rPr>
          <w:rFonts w:ascii="Arial" w:hAnsi="Arial" w:cs="Arial"/>
          <w:color w:val="080808"/>
          <w:sz w:val="24"/>
          <w:szCs w:val="24"/>
        </w:rPr>
        <w:t>organised</w:t>
      </w:r>
      <w:proofErr w:type="spellEnd"/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by Government Post Graduate College</w:t>
      </w:r>
      <w:r w:rsidR="00446D7D" w:rsidRPr="00781105">
        <w:rPr>
          <w:rFonts w:ascii="Arial" w:hAnsi="Arial" w:cs="Arial"/>
          <w:color w:val="080808"/>
          <w:sz w:val="24"/>
          <w:szCs w:val="24"/>
        </w:rPr>
        <w:t>,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9E7CCA" w:rsidRPr="00781105">
        <w:rPr>
          <w:rFonts w:ascii="Arial" w:hAnsi="Arial" w:cs="Arial"/>
          <w:color w:val="080808"/>
          <w:sz w:val="24"/>
          <w:szCs w:val="24"/>
        </w:rPr>
        <w:t>Fatehabad</w:t>
      </w:r>
      <w:proofErr w:type="spellEnd"/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, Agra, </w:t>
      </w:r>
      <w:r w:rsidR="007A77CE">
        <w:rPr>
          <w:rFonts w:ascii="Arial" w:hAnsi="Arial" w:cs="Arial"/>
          <w:color w:val="080808"/>
          <w:sz w:val="24"/>
          <w:szCs w:val="24"/>
        </w:rPr>
        <w:t>on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January</w:t>
      </w:r>
      <w:r w:rsidR="007A77CE">
        <w:rPr>
          <w:rFonts w:ascii="Arial" w:hAnsi="Arial" w:cs="Arial"/>
          <w:color w:val="080808"/>
          <w:sz w:val="24"/>
          <w:szCs w:val="24"/>
        </w:rPr>
        <w:t xml:space="preserve"> 22,</w:t>
      </w:r>
      <w:r w:rsidR="009E7CCA" w:rsidRPr="00781105">
        <w:rPr>
          <w:rFonts w:ascii="Arial" w:hAnsi="Arial" w:cs="Arial"/>
          <w:color w:val="080808"/>
          <w:sz w:val="24"/>
          <w:szCs w:val="24"/>
        </w:rPr>
        <w:t xml:space="preserve"> 2017</w:t>
      </w:r>
      <w:r w:rsidR="00E36D50">
        <w:rPr>
          <w:rFonts w:ascii="Arial" w:hAnsi="Arial" w:cs="Arial"/>
          <w:color w:val="080808"/>
          <w:sz w:val="24"/>
          <w:szCs w:val="24"/>
        </w:rPr>
        <w:t>.</w:t>
      </w:r>
    </w:p>
    <w:p w14:paraId="769A1546" w14:textId="77777777" w:rsidR="00E36D50" w:rsidRDefault="00E36D50" w:rsidP="00E36D50">
      <w:pPr>
        <w:pStyle w:val="ListParagraph"/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17AD06FD" w14:textId="77777777" w:rsidR="00F53273" w:rsidRPr="00781105" w:rsidRDefault="00F53273" w:rsidP="00E36D50">
      <w:pPr>
        <w:pStyle w:val="ListParagraph"/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102F06A8" w14:textId="6BCFD6F6" w:rsidR="00446D7D" w:rsidRDefault="00081B1C" w:rsidP="00A626D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 w:rsidRPr="007A77CE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>T</w:t>
      </w:r>
      <w:r w:rsidRPr="00081B1C">
        <w:rPr>
          <w:rFonts w:ascii="Arial" w:hAnsi="Arial" w:cs="Arial"/>
          <w:b/>
          <w:bCs/>
          <w:color w:val="080808"/>
          <w:sz w:val="24"/>
          <w:szCs w:val="24"/>
        </w:rPr>
        <w:t>he concept of law and morality under contracts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” </w:t>
      </w:r>
      <w:proofErr w:type="gramStart"/>
      <w:r>
        <w:rPr>
          <w:rFonts w:ascii="Arial" w:hAnsi="Arial" w:cs="Arial"/>
          <w:color w:val="080808"/>
          <w:sz w:val="24"/>
          <w:szCs w:val="24"/>
        </w:rPr>
        <w:t xml:space="preserve">in </w:t>
      </w:r>
      <w:r w:rsidRPr="00081B1C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446D7D" w:rsidRPr="007A77CE">
        <w:rPr>
          <w:rFonts w:ascii="Arial" w:hAnsi="Arial" w:cs="Arial"/>
          <w:b/>
          <w:bCs/>
          <w:color w:val="080808"/>
          <w:sz w:val="24"/>
          <w:szCs w:val="24"/>
        </w:rPr>
        <w:t>National</w:t>
      </w:r>
      <w:proofErr w:type="gramEnd"/>
      <w:r w:rsidR="00446D7D" w:rsidRPr="007A77CE">
        <w:rPr>
          <w:rFonts w:ascii="Arial" w:hAnsi="Arial" w:cs="Arial"/>
          <w:b/>
          <w:bCs/>
          <w:color w:val="080808"/>
          <w:sz w:val="24"/>
          <w:szCs w:val="24"/>
        </w:rPr>
        <w:t xml:space="preserve"> Seminar on Law, Morality and Contemporary Society</w:t>
      </w:r>
      <w:r w:rsidR="00446D7D" w:rsidRPr="00781105">
        <w:rPr>
          <w:rFonts w:ascii="Arial" w:hAnsi="Arial" w:cs="Arial"/>
          <w:color w:val="080808"/>
          <w:sz w:val="24"/>
          <w:szCs w:val="24"/>
        </w:rPr>
        <w:t xml:space="preserve">, sponsored by U.G.C. and organized by department of Law, DDU Gorakhpur University, Gorakhpur from </w:t>
      </w:r>
      <w:r w:rsidR="007A77CE">
        <w:rPr>
          <w:rFonts w:ascii="Arial" w:hAnsi="Arial" w:cs="Arial"/>
          <w:color w:val="080808"/>
          <w:sz w:val="24"/>
          <w:szCs w:val="24"/>
        </w:rPr>
        <w:t xml:space="preserve">9 </w:t>
      </w:r>
      <w:r w:rsidR="00446D7D" w:rsidRPr="00781105">
        <w:rPr>
          <w:rFonts w:ascii="Arial" w:hAnsi="Arial" w:cs="Arial"/>
          <w:color w:val="080808"/>
          <w:sz w:val="24"/>
          <w:szCs w:val="24"/>
        </w:rPr>
        <w:t xml:space="preserve">March </w:t>
      </w:r>
      <w:r w:rsidR="007A77CE">
        <w:rPr>
          <w:rFonts w:ascii="Arial" w:hAnsi="Arial" w:cs="Arial"/>
          <w:color w:val="080808"/>
          <w:sz w:val="24"/>
          <w:szCs w:val="24"/>
        </w:rPr>
        <w:t xml:space="preserve"> to </w:t>
      </w:r>
      <w:r w:rsidR="00446D7D" w:rsidRPr="00781105">
        <w:rPr>
          <w:rFonts w:ascii="Arial" w:hAnsi="Arial" w:cs="Arial"/>
          <w:color w:val="080808"/>
          <w:sz w:val="24"/>
          <w:szCs w:val="24"/>
        </w:rPr>
        <w:t>10 April 2019.</w:t>
      </w:r>
    </w:p>
    <w:p w14:paraId="771F27FB" w14:textId="77777777" w:rsidR="00081B1C" w:rsidRPr="00081B1C" w:rsidRDefault="00081B1C" w:rsidP="00081B1C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014DB6EF" w14:textId="77777777" w:rsidR="00081B1C" w:rsidRDefault="00081B1C" w:rsidP="00A626D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>
        <w:rPr>
          <w:rFonts w:ascii="Arial" w:hAnsi="Arial" w:cs="Arial"/>
          <w:color w:val="08080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>E</w:t>
      </w:r>
      <w:r w:rsidR="00E73494" w:rsidRPr="00E73494">
        <w:rPr>
          <w:rFonts w:ascii="Arial" w:hAnsi="Arial" w:cs="Arial"/>
          <w:b/>
          <w:bCs/>
          <w:color w:val="080808"/>
          <w:sz w:val="24"/>
          <w:szCs w:val="24"/>
        </w:rPr>
        <w:t>thics and purity of marriage Institution and demand for independence in sexual relations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>:</w:t>
      </w:r>
      <w:r w:rsidR="00E73494" w:rsidRPr="00E73494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>I</w:t>
      </w:r>
      <w:r w:rsidR="00E73494" w:rsidRPr="00E73494">
        <w:rPr>
          <w:rFonts w:ascii="Arial" w:hAnsi="Arial" w:cs="Arial"/>
          <w:b/>
          <w:bCs/>
          <w:color w:val="080808"/>
          <w:sz w:val="24"/>
          <w:szCs w:val="24"/>
        </w:rPr>
        <w:t>deal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>ism</w:t>
      </w:r>
      <w:r w:rsidR="00E73494" w:rsidRPr="00E73494">
        <w:rPr>
          <w:rFonts w:ascii="Arial" w:hAnsi="Arial" w:cs="Arial"/>
          <w:b/>
          <w:bCs/>
          <w:color w:val="080808"/>
          <w:sz w:val="24"/>
          <w:szCs w:val="24"/>
        </w:rPr>
        <w:t xml:space="preserve"> and 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>R</w:t>
      </w:r>
      <w:r w:rsidR="00E73494" w:rsidRPr="00E73494">
        <w:rPr>
          <w:rFonts w:ascii="Arial" w:hAnsi="Arial" w:cs="Arial"/>
          <w:b/>
          <w:bCs/>
          <w:color w:val="080808"/>
          <w:sz w:val="24"/>
          <w:szCs w:val="24"/>
        </w:rPr>
        <w:t>eality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 xml:space="preserve">” </w:t>
      </w:r>
      <w:r w:rsidR="00E73494">
        <w:rPr>
          <w:rFonts w:ascii="Arial" w:hAnsi="Arial" w:cs="Arial"/>
          <w:color w:val="080808"/>
          <w:sz w:val="24"/>
          <w:szCs w:val="24"/>
        </w:rPr>
        <w:t xml:space="preserve">in </w:t>
      </w:r>
      <w:r w:rsidR="00E73494" w:rsidRPr="00E73494">
        <w:rPr>
          <w:rFonts w:ascii="Arial" w:hAnsi="Arial" w:cs="Arial"/>
          <w:color w:val="080808"/>
          <w:sz w:val="24"/>
          <w:szCs w:val="24"/>
        </w:rPr>
        <w:t>two days National Seminar</w:t>
      </w:r>
      <w:r w:rsidR="00E73494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="00E73494" w:rsidRPr="00E73494">
        <w:rPr>
          <w:rFonts w:ascii="Arial" w:hAnsi="Arial" w:cs="Arial"/>
          <w:color w:val="080808"/>
          <w:sz w:val="24"/>
          <w:szCs w:val="24"/>
        </w:rPr>
        <w:t>organized by Department of Law, Mahatma Gandhi Kashi Vidyapeeth, Varanasi (U.P.) and sponsored by Impress ,Indian Council of Social Science Research, New Delhi, on 27-28 April 2019</w:t>
      </w:r>
      <w:r w:rsidR="00E73494">
        <w:rPr>
          <w:rFonts w:ascii="Arial" w:hAnsi="Arial" w:cs="Arial"/>
          <w:color w:val="080808"/>
          <w:sz w:val="24"/>
          <w:szCs w:val="24"/>
        </w:rPr>
        <w:t>.</w:t>
      </w:r>
    </w:p>
    <w:p w14:paraId="1D6F8DEC" w14:textId="77777777" w:rsidR="00E73494" w:rsidRPr="00E73494" w:rsidRDefault="00E73494" w:rsidP="00E73494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5BA458D2" w14:textId="77777777" w:rsidR="00E73494" w:rsidRDefault="00E73494" w:rsidP="00E7349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7A77CE">
        <w:rPr>
          <w:rFonts w:ascii="Arial" w:hAnsi="Arial" w:cs="Arial"/>
          <w:color w:val="080808"/>
          <w:sz w:val="24"/>
          <w:szCs w:val="24"/>
        </w:rPr>
        <w:t>Attended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190CC2">
        <w:rPr>
          <w:rFonts w:ascii="Arial" w:hAnsi="Arial" w:cs="Arial"/>
          <w:color w:val="080808"/>
          <w:sz w:val="24"/>
          <w:szCs w:val="24"/>
        </w:rPr>
        <w:t>and presented a paper entitled</w:t>
      </w:r>
      <w:r>
        <w:rPr>
          <w:rFonts w:ascii="Arial" w:hAnsi="Arial" w:cs="Arial"/>
          <w:color w:val="08080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भारतीय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प्रजातंत्र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और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महात्मा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गांधी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का</w:t>
      </w:r>
      <w:r w:rsidRPr="00E73494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Pr="00E73494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योगदान</w:t>
      </w:r>
      <w:r>
        <w:rPr>
          <w:rFonts w:ascii="Arial" w:hAnsi="Arial" w:cs="Arial"/>
          <w:b/>
          <w:bCs/>
          <w:color w:val="080808"/>
          <w:sz w:val="24"/>
          <w:szCs w:val="24"/>
        </w:rPr>
        <w:t xml:space="preserve">” </w:t>
      </w:r>
      <w:proofErr w:type="gramStart"/>
      <w:r>
        <w:rPr>
          <w:rFonts w:ascii="Arial" w:hAnsi="Arial" w:cs="Arial"/>
          <w:color w:val="080808"/>
          <w:sz w:val="24"/>
          <w:szCs w:val="24"/>
        </w:rPr>
        <w:t xml:space="preserve">in </w:t>
      </w:r>
      <w:r w:rsidRPr="00E73494">
        <w:rPr>
          <w:rFonts w:ascii="Arial" w:hAnsi="Arial" w:cs="Arial"/>
          <w:color w:val="080808"/>
          <w:sz w:val="24"/>
          <w:szCs w:val="24"/>
        </w:rPr>
        <w:t xml:space="preserve"> National</w:t>
      </w:r>
      <w:proofErr w:type="gramEnd"/>
      <w:r w:rsidRPr="00E73494">
        <w:rPr>
          <w:rFonts w:ascii="Arial" w:hAnsi="Arial" w:cs="Arial"/>
          <w:color w:val="080808"/>
          <w:sz w:val="24"/>
          <w:szCs w:val="24"/>
        </w:rPr>
        <w:t xml:space="preserve"> </w:t>
      </w:r>
      <w:r w:rsidR="007600F2">
        <w:rPr>
          <w:rFonts w:ascii="Arial" w:hAnsi="Arial" w:cs="Arial"/>
          <w:color w:val="080808"/>
          <w:sz w:val="24"/>
          <w:szCs w:val="24"/>
        </w:rPr>
        <w:t xml:space="preserve">Research Conference on </w:t>
      </w:r>
      <w:r w:rsidR="007600F2" w:rsidRPr="007600F2"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महात्मा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गांधी</w:t>
      </w:r>
      <w:r w:rsidR="007600F2" w:rsidRPr="007600F2">
        <w:rPr>
          <w:rFonts w:ascii="Mangal" w:hAnsi="Mangal" w:cs="Mangal"/>
          <w:b/>
          <w:bCs/>
          <w:color w:val="080808"/>
          <w:sz w:val="24"/>
          <w:szCs w:val="24"/>
          <w:lang w:bidi="hi-IN"/>
        </w:rPr>
        <w:t>: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भाषा</w:t>
      </w:r>
      <w:r w:rsidR="007600F2" w:rsidRPr="007600F2">
        <w:rPr>
          <w:rFonts w:ascii="Mangal" w:hAnsi="Mangal" w:cs="Mangal"/>
          <w:b/>
          <w:bCs/>
          <w:color w:val="080808"/>
          <w:sz w:val="24"/>
          <w:szCs w:val="24"/>
          <w:lang w:bidi="hi-IN"/>
        </w:rPr>
        <w:t>,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साहित्य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और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लोक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संस्कृति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के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परिपेक्ष</w:t>
      </w:r>
      <w:r w:rsidR="007600F2" w:rsidRPr="007600F2">
        <w:rPr>
          <w:rFonts w:ascii="Arial" w:hAnsi="Arial" w:cs="Kokila"/>
          <w:b/>
          <w:bCs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b/>
          <w:bCs/>
          <w:color w:val="080808"/>
          <w:sz w:val="24"/>
          <w:szCs w:val="24"/>
          <w:cs/>
          <w:lang w:bidi="hi-IN"/>
        </w:rPr>
        <w:t>में</w:t>
      </w:r>
      <w:r w:rsidR="007600F2" w:rsidRPr="007600F2">
        <w:rPr>
          <w:rFonts w:ascii="Mangal" w:hAnsi="Mangal" w:cs="Mangal"/>
          <w:b/>
          <w:bCs/>
          <w:color w:val="080808"/>
          <w:sz w:val="24"/>
          <w:szCs w:val="24"/>
          <w:lang w:bidi="hi-IN"/>
        </w:rPr>
        <w:t>”</w:t>
      </w:r>
      <w:r w:rsidRPr="007600F2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E73494">
        <w:rPr>
          <w:rFonts w:ascii="Arial" w:hAnsi="Arial" w:cs="Arial"/>
          <w:color w:val="080808"/>
          <w:sz w:val="24"/>
          <w:szCs w:val="24"/>
        </w:rPr>
        <w:t xml:space="preserve">organized by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हिंदी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अध्ययनशाला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विक्रम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विश्वविद्यालय</w:t>
      </w:r>
      <w:r w:rsidR="007600F2">
        <w:rPr>
          <w:rFonts w:ascii="Mangal" w:hAnsi="Mangal" w:cs="Mangal"/>
          <w:color w:val="080808"/>
          <w:sz w:val="24"/>
          <w:szCs w:val="24"/>
          <w:lang w:bidi="hi-IN"/>
        </w:rPr>
        <w:t>,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उज्जैन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मध्य</w:t>
      </w:r>
      <w:r w:rsidR="007600F2" w:rsidRPr="007600F2">
        <w:rPr>
          <w:rFonts w:ascii="Arial" w:hAnsi="Arial" w:cs="Kokila"/>
          <w:color w:val="080808"/>
          <w:sz w:val="24"/>
          <w:szCs w:val="24"/>
          <w:cs/>
          <w:lang w:bidi="hi-IN"/>
        </w:rPr>
        <w:t xml:space="preserve"> </w:t>
      </w:r>
      <w:r w:rsidR="007600F2" w:rsidRPr="007600F2">
        <w:rPr>
          <w:rFonts w:ascii="Mangal" w:hAnsi="Mangal" w:cs="Mangal" w:hint="cs"/>
          <w:color w:val="080808"/>
          <w:sz w:val="24"/>
          <w:szCs w:val="24"/>
          <w:cs/>
          <w:lang w:bidi="hi-IN"/>
        </w:rPr>
        <w:t>प्रदेश</w:t>
      </w:r>
      <w:r w:rsidR="007600F2">
        <w:rPr>
          <w:rFonts w:ascii="Mangal" w:hAnsi="Mangal" w:cs="Mangal"/>
          <w:color w:val="080808"/>
          <w:sz w:val="24"/>
          <w:szCs w:val="24"/>
          <w:lang w:bidi="hi-IN"/>
        </w:rPr>
        <w:t xml:space="preserve">, </w:t>
      </w:r>
      <w:r w:rsidRPr="00E73494">
        <w:rPr>
          <w:rFonts w:ascii="Arial" w:hAnsi="Arial" w:cs="Arial"/>
          <w:color w:val="080808"/>
          <w:sz w:val="24"/>
          <w:szCs w:val="24"/>
        </w:rPr>
        <w:t xml:space="preserve">on </w:t>
      </w:r>
      <w:r w:rsidR="007600F2">
        <w:rPr>
          <w:rFonts w:ascii="Arial" w:hAnsi="Arial" w:cs="Arial"/>
          <w:color w:val="080808"/>
          <w:sz w:val="24"/>
          <w:szCs w:val="24"/>
        </w:rPr>
        <w:t>19, 20 &amp; 21July</w:t>
      </w:r>
      <w:r w:rsidRPr="00E73494">
        <w:rPr>
          <w:rFonts w:ascii="Arial" w:hAnsi="Arial" w:cs="Arial"/>
          <w:color w:val="080808"/>
          <w:sz w:val="24"/>
          <w:szCs w:val="24"/>
        </w:rPr>
        <w:t xml:space="preserve"> 2019</w:t>
      </w:r>
      <w:r>
        <w:rPr>
          <w:rFonts w:ascii="Arial" w:hAnsi="Arial" w:cs="Arial"/>
          <w:color w:val="080808"/>
          <w:sz w:val="24"/>
          <w:szCs w:val="24"/>
        </w:rPr>
        <w:t>.</w:t>
      </w:r>
    </w:p>
    <w:p w14:paraId="4AF05D92" w14:textId="77777777" w:rsidR="007600F2" w:rsidRPr="007600F2" w:rsidRDefault="007600F2" w:rsidP="007600F2">
      <w:p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02429424" w14:textId="2E2034AF" w:rsidR="00781105" w:rsidRDefault="00A92DDC" w:rsidP="002E66F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A92DDC">
        <w:rPr>
          <w:rFonts w:ascii="Arial" w:hAnsi="Arial" w:cs="Arial"/>
          <w:color w:val="080808"/>
          <w:sz w:val="24"/>
          <w:szCs w:val="24"/>
        </w:rPr>
        <w:t>Attended</w:t>
      </w:r>
      <w:r w:rsidRPr="00A92DDC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A92DDC">
        <w:rPr>
          <w:rFonts w:ascii="Arial" w:hAnsi="Arial" w:cs="Arial"/>
          <w:color w:val="080808"/>
          <w:sz w:val="24"/>
          <w:szCs w:val="24"/>
        </w:rPr>
        <w:t xml:space="preserve">and presented a paper entitled </w:t>
      </w:r>
      <w:r w:rsidRPr="00A92DDC">
        <w:rPr>
          <w:rFonts w:ascii="Arial" w:hAnsi="Arial" w:cs="Arial"/>
          <w:b/>
          <w:bCs/>
          <w:color w:val="080808"/>
          <w:sz w:val="24"/>
          <w:szCs w:val="24"/>
        </w:rPr>
        <w:t>“</w:t>
      </w:r>
      <w:r w:rsidRPr="00137B13">
        <w:rPr>
          <w:rFonts w:ascii="Arial" w:hAnsi="Arial" w:cs="Arial"/>
          <w:b/>
          <w:bCs/>
          <w:color w:val="080808"/>
          <w:sz w:val="24"/>
          <w:szCs w:val="24"/>
        </w:rPr>
        <w:t>Environmental pollution: meaning and nature</w:t>
      </w:r>
      <w:r w:rsidRPr="00A92DDC">
        <w:rPr>
          <w:rFonts w:ascii="Arial" w:hAnsi="Arial" w:cs="Arial"/>
          <w:b/>
          <w:bCs/>
          <w:color w:val="080808"/>
          <w:sz w:val="24"/>
          <w:szCs w:val="24"/>
        </w:rPr>
        <w:t xml:space="preserve">” </w:t>
      </w:r>
      <w:r w:rsidRPr="00A92DDC">
        <w:rPr>
          <w:rFonts w:ascii="Arial" w:hAnsi="Arial" w:cs="Arial"/>
          <w:color w:val="080808"/>
          <w:sz w:val="24"/>
          <w:szCs w:val="24"/>
        </w:rPr>
        <w:t>in 8-ACLA International symposium on Environment, sustainability, law and cultural landscapes of Asia, organi</w:t>
      </w:r>
      <w:r w:rsidR="00137B13">
        <w:rPr>
          <w:rFonts w:ascii="Arial" w:hAnsi="Arial" w:cs="Arial"/>
          <w:color w:val="080808"/>
          <w:sz w:val="24"/>
          <w:szCs w:val="24"/>
        </w:rPr>
        <w:t>z</w:t>
      </w:r>
      <w:r w:rsidRPr="00A92DDC">
        <w:rPr>
          <w:rFonts w:ascii="Arial" w:hAnsi="Arial" w:cs="Arial"/>
          <w:color w:val="080808"/>
          <w:sz w:val="24"/>
          <w:szCs w:val="24"/>
        </w:rPr>
        <w:t xml:space="preserve">ed by department of geography and department of law, Deen Dayal Upadhyay Gorakhpur University, Gorakhpur from 17-19 October 2019 </w:t>
      </w:r>
    </w:p>
    <w:p w14:paraId="4DA7E7D7" w14:textId="77777777" w:rsidR="00EC3B09" w:rsidRPr="00EC3B09" w:rsidRDefault="00EC3B09" w:rsidP="00EC3B09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72DE1A67" w14:textId="72AAE92A" w:rsidR="00EC3B09" w:rsidRDefault="00B144D7" w:rsidP="002E66F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A92DDC">
        <w:rPr>
          <w:rFonts w:ascii="Arial" w:hAnsi="Arial" w:cs="Arial"/>
          <w:color w:val="080808"/>
          <w:sz w:val="24"/>
          <w:szCs w:val="24"/>
        </w:rPr>
        <w:t>Attended</w:t>
      </w:r>
      <w:r w:rsidRPr="00A92DDC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A92DDC">
        <w:rPr>
          <w:rFonts w:ascii="Arial" w:hAnsi="Arial" w:cs="Arial"/>
          <w:color w:val="080808"/>
          <w:sz w:val="24"/>
          <w:szCs w:val="24"/>
        </w:rPr>
        <w:t>and presented a paper entitled</w:t>
      </w:r>
      <w:r w:rsidR="00CC7D83">
        <w:rPr>
          <w:rFonts w:ascii="Arial" w:hAnsi="Arial" w:cs="Arial"/>
          <w:color w:val="080808"/>
          <w:sz w:val="24"/>
          <w:szCs w:val="24"/>
        </w:rPr>
        <w:t xml:space="preserve"> </w:t>
      </w:r>
      <w:r w:rsidR="00CC7D83">
        <w:rPr>
          <w:rFonts w:ascii="Arial" w:hAnsi="Arial" w:cs="Arial"/>
          <w:b/>
          <w:bCs/>
          <w:color w:val="080808"/>
          <w:sz w:val="24"/>
          <w:szCs w:val="24"/>
        </w:rPr>
        <w:t xml:space="preserve">“Right To Information and Its </w:t>
      </w:r>
      <w:proofErr w:type="gramStart"/>
      <w:r w:rsidR="00CC7D83">
        <w:rPr>
          <w:rFonts w:ascii="Arial" w:hAnsi="Arial" w:cs="Arial"/>
          <w:b/>
          <w:bCs/>
          <w:color w:val="080808"/>
          <w:sz w:val="24"/>
          <w:szCs w:val="24"/>
        </w:rPr>
        <w:t>Role  In</w:t>
      </w:r>
      <w:proofErr w:type="gramEnd"/>
      <w:r w:rsidR="00CC7D83">
        <w:rPr>
          <w:rFonts w:ascii="Arial" w:hAnsi="Arial" w:cs="Arial"/>
          <w:b/>
          <w:bCs/>
          <w:color w:val="080808"/>
          <w:sz w:val="24"/>
          <w:szCs w:val="24"/>
        </w:rPr>
        <w:t xml:space="preserve"> Democracy” </w:t>
      </w:r>
      <w:r w:rsidR="00CC7D83">
        <w:rPr>
          <w:rFonts w:ascii="Arial" w:hAnsi="Arial" w:cs="Arial"/>
          <w:color w:val="080808"/>
          <w:sz w:val="24"/>
          <w:szCs w:val="24"/>
        </w:rPr>
        <w:t xml:space="preserve">in National Seminar on 75 years of </w:t>
      </w:r>
      <w:proofErr w:type="spellStart"/>
      <w:r w:rsidR="00CC7D83">
        <w:rPr>
          <w:rFonts w:ascii="Arial" w:hAnsi="Arial" w:cs="Arial"/>
          <w:color w:val="080808"/>
          <w:sz w:val="24"/>
          <w:szCs w:val="24"/>
        </w:rPr>
        <w:t>Parliamentry</w:t>
      </w:r>
      <w:proofErr w:type="spellEnd"/>
      <w:r w:rsidR="00CC7D83">
        <w:rPr>
          <w:rFonts w:ascii="Arial" w:hAnsi="Arial" w:cs="Arial"/>
          <w:color w:val="080808"/>
          <w:sz w:val="24"/>
          <w:szCs w:val="24"/>
        </w:rPr>
        <w:t xml:space="preserve"> Democracy in India: Retrospect and Prospect organized by the faculty of law, Banaras Hindu University, Varanasi from March 4-5, 2023.</w:t>
      </w:r>
    </w:p>
    <w:p w14:paraId="45AAE8BC" w14:textId="77777777" w:rsidR="00CC7D83" w:rsidRPr="00CC7D83" w:rsidRDefault="00CC7D83" w:rsidP="00CC7D83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7F113A1D" w14:textId="7BFFE84D" w:rsidR="00CC7D83" w:rsidRDefault="00CC7D83" w:rsidP="002E66F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 xml:space="preserve">Attended and participated in panel discussion as Resource Person in the National Seminar on </w:t>
      </w:r>
      <w:r>
        <w:rPr>
          <w:rFonts w:ascii="Arial" w:hAnsi="Arial" w:cs="Arial"/>
          <w:b/>
          <w:bCs/>
          <w:color w:val="080808"/>
          <w:sz w:val="24"/>
          <w:szCs w:val="24"/>
        </w:rPr>
        <w:t>“75 Years of Parliamentary De</w:t>
      </w:r>
      <w:r w:rsidR="00EC7711">
        <w:rPr>
          <w:rFonts w:ascii="Arial" w:hAnsi="Arial" w:cs="Arial"/>
          <w:b/>
          <w:bCs/>
          <w:color w:val="080808"/>
          <w:sz w:val="24"/>
          <w:szCs w:val="24"/>
        </w:rPr>
        <w:t xml:space="preserve">mocracy in India: Retrospect and Prospect” </w:t>
      </w:r>
      <w:r w:rsidR="00EC7711">
        <w:rPr>
          <w:rFonts w:ascii="Arial" w:hAnsi="Arial" w:cs="Arial"/>
          <w:color w:val="080808"/>
          <w:sz w:val="24"/>
          <w:szCs w:val="24"/>
        </w:rPr>
        <w:t>organized by the faculty of law, Banaras Hindu University, Varanasi from March 4-5, 2023.</w:t>
      </w:r>
    </w:p>
    <w:p w14:paraId="718807C0" w14:textId="77777777" w:rsidR="00382AC6" w:rsidRPr="00382AC6" w:rsidRDefault="00382AC6" w:rsidP="00382AC6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7BDD3D5D" w14:textId="6C873A24" w:rsidR="00382AC6" w:rsidRDefault="00382AC6" w:rsidP="00382AC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  <w:r w:rsidRPr="00382AC6">
        <w:rPr>
          <w:rFonts w:ascii="Arial" w:hAnsi="Arial" w:cs="Arial"/>
          <w:color w:val="080808"/>
          <w:sz w:val="24"/>
          <w:szCs w:val="24"/>
        </w:rPr>
        <w:t>Attended</w:t>
      </w:r>
      <w:r w:rsidRPr="00382AC6">
        <w:rPr>
          <w:rFonts w:ascii="Arial" w:hAnsi="Arial" w:cs="Arial"/>
          <w:b/>
          <w:bCs/>
          <w:color w:val="080808"/>
          <w:sz w:val="24"/>
          <w:szCs w:val="24"/>
        </w:rPr>
        <w:t xml:space="preserve"> </w:t>
      </w:r>
      <w:r w:rsidRPr="00382AC6">
        <w:rPr>
          <w:rFonts w:ascii="Arial" w:hAnsi="Arial" w:cs="Arial"/>
          <w:color w:val="080808"/>
          <w:sz w:val="24"/>
          <w:szCs w:val="24"/>
        </w:rPr>
        <w:t xml:space="preserve">and presented a paper in </w:t>
      </w:r>
      <w:r w:rsidRPr="00382AC6">
        <w:rPr>
          <w:rFonts w:ascii="Arial" w:hAnsi="Arial" w:cs="Arial"/>
          <w:color w:val="080808"/>
          <w:sz w:val="24"/>
          <w:szCs w:val="24"/>
        </w:rPr>
        <w:t>National seminar</w:t>
      </w:r>
      <w:r>
        <w:rPr>
          <w:rFonts w:ascii="Arial" w:hAnsi="Arial" w:cs="Arial"/>
          <w:color w:val="080808"/>
          <w:sz w:val="24"/>
          <w:szCs w:val="24"/>
        </w:rPr>
        <w:t xml:space="preserve"> on India-Nepal Relations: Continuity and Change,</w:t>
      </w:r>
      <w:r w:rsidRPr="00382AC6">
        <w:rPr>
          <w:rFonts w:ascii="Arial" w:hAnsi="Arial" w:cs="Arial"/>
          <w:color w:val="080808"/>
          <w:sz w:val="24"/>
          <w:szCs w:val="24"/>
        </w:rPr>
        <w:t xml:space="preserve"> held on 9-10 Feb 2024</w:t>
      </w:r>
      <w:r w:rsidRPr="00382AC6">
        <w:rPr>
          <w:rFonts w:ascii="Arial" w:hAnsi="Arial" w:cs="Arial"/>
          <w:color w:val="080808"/>
          <w:sz w:val="24"/>
          <w:szCs w:val="24"/>
        </w:rPr>
        <w:t xml:space="preserve"> organized by </w:t>
      </w:r>
      <w:proofErr w:type="spellStart"/>
      <w:r>
        <w:rPr>
          <w:rFonts w:ascii="Arial" w:hAnsi="Arial" w:cs="Arial"/>
          <w:color w:val="080808"/>
          <w:sz w:val="24"/>
          <w:szCs w:val="24"/>
        </w:rPr>
        <w:t>Hiralal</w:t>
      </w:r>
      <w:proofErr w:type="spellEnd"/>
      <w:r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80808"/>
          <w:sz w:val="24"/>
          <w:szCs w:val="24"/>
        </w:rPr>
        <w:t>Ramniwas</w:t>
      </w:r>
      <w:proofErr w:type="spellEnd"/>
      <w:r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80808"/>
          <w:sz w:val="24"/>
          <w:szCs w:val="24"/>
        </w:rPr>
        <w:t>P.G.College</w:t>
      </w:r>
      <w:proofErr w:type="spellEnd"/>
      <w:r>
        <w:rPr>
          <w:rFonts w:ascii="Arial" w:hAnsi="Arial" w:cs="Arial"/>
          <w:color w:val="080808"/>
          <w:sz w:val="24"/>
          <w:szCs w:val="24"/>
        </w:rPr>
        <w:t xml:space="preserve"> Khalilabad, </w:t>
      </w:r>
      <w:proofErr w:type="spellStart"/>
      <w:r>
        <w:rPr>
          <w:rFonts w:ascii="Arial" w:hAnsi="Arial" w:cs="Arial"/>
          <w:color w:val="080808"/>
          <w:sz w:val="24"/>
          <w:szCs w:val="24"/>
        </w:rPr>
        <w:t>Sant</w:t>
      </w:r>
      <w:proofErr w:type="spellEnd"/>
      <w:r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80808"/>
          <w:sz w:val="24"/>
          <w:szCs w:val="24"/>
        </w:rPr>
        <w:t>Kabir</w:t>
      </w:r>
      <w:proofErr w:type="spellEnd"/>
      <w:r>
        <w:rPr>
          <w:rFonts w:ascii="Arial" w:hAnsi="Arial" w:cs="Arial"/>
          <w:color w:val="080808"/>
          <w:sz w:val="24"/>
          <w:szCs w:val="24"/>
        </w:rPr>
        <w:t xml:space="preserve"> Nagar.</w:t>
      </w:r>
    </w:p>
    <w:p w14:paraId="1ACE5EA2" w14:textId="77777777" w:rsidR="00382AC6" w:rsidRPr="00382AC6" w:rsidRDefault="00382AC6" w:rsidP="00382AC6">
      <w:pPr>
        <w:pStyle w:val="ListParagraph"/>
        <w:rPr>
          <w:rFonts w:ascii="Arial" w:hAnsi="Arial" w:cs="Arial"/>
          <w:color w:val="080808"/>
          <w:sz w:val="24"/>
          <w:szCs w:val="24"/>
        </w:rPr>
      </w:pPr>
    </w:p>
    <w:p w14:paraId="55C47346" w14:textId="77777777" w:rsidR="00382AC6" w:rsidRPr="00382AC6" w:rsidRDefault="00382AC6" w:rsidP="00382AC6">
      <w:pPr>
        <w:pStyle w:val="ListParagraph"/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237FBD1F" w14:textId="77777777" w:rsidR="00EC7711" w:rsidRDefault="00EC7711" w:rsidP="00EC7711">
      <w:p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3989A52E" w14:textId="77777777" w:rsidR="00C22ECA" w:rsidRPr="00EC7711" w:rsidRDefault="00C22ECA" w:rsidP="00EC7711">
      <w:pPr>
        <w:spacing w:after="0"/>
        <w:jc w:val="both"/>
        <w:rPr>
          <w:rFonts w:ascii="Arial" w:hAnsi="Arial" w:cs="Arial"/>
          <w:color w:val="080808"/>
          <w:sz w:val="24"/>
          <w:szCs w:val="24"/>
        </w:rPr>
      </w:pPr>
    </w:p>
    <w:p w14:paraId="7AF9F7CF" w14:textId="77777777" w:rsidR="009E7CCA" w:rsidRPr="00781105" w:rsidRDefault="009E7CCA" w:rsidP="00247CEF">
      <w:pPr>
        <w:pStyle w:val="Heading1"/>
        <w:ind w:left="0"/>
        <w:rPr>
          <w:rFonts w:eastAsiaTheme="minorHAnsi"/>
          <w:bCs w:val="0"/>
          <w:color w:val="080808"/>
          <w:u w:val="thick" w:color="080808"/>
        </w:rPr>
      </w:pPr>
      <w:r w:rsidRPr="00781105">
        <w:rPr>
          <w:rFonts w:eastAsiaTheme="minorHAnsi"/>
          <w:bCs w:val="0"/>
          <w:color w:val="080808"/>
          <w:u w:val="thick" w:color="080808"/>
        </w:rPr>
        <w:t xml:space="preserve">Orientation </w:t>
      </w:r>
      <w:proofErr w:type="spellStart"/>
      <w:r w:rsidRPr="00781105">
        <w:rPr>
          <w:rFonts w:eastAsiaTheme="minorHAnsi"/>
          <w:bCs w:val="0"/>
          <w:color w:val="080808"/>
          <w:u w:val="thick" w:color="080808"/>
        </w:rPr>
        <w:t>programme</w:t>
      </w:r>
      <w:proofErr w:type="spellEnd"/>
      <w:r w:rsidRPr="00781105">
        <w:rPr>
          <w:rFonts w:eastAsiaTheme="minorHAnsi"/>
          <w:bCs w:val="0"/>
          <w:color w:val="080808"/>
          <w:u w:val="thick" w:color="080808"/>
        </w:rPr>
        <w:t xml:space="preserve"> </w:t>
      </w:r>
    </w:p>
    <w:p w14:paraId="62A4A9FF" w14:textId="77777777" w:rsidR="009E7CCA" w:rsidRPr="00781105" w:rsidRDefault="009E7CCA" w:rsidP="009E7CC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21A87C2" w14:textId="77777777" w:rsidR="009E7CCA" w:rsidRPr="000971DC" w:rsidRDefault="009E7CCA" w:rsidP="00A626D5">
      <w:pPr>
        <w:pStyle w:val="BodyText"/>
        <w:numPr>
          <w:ilvl w:val="0"/>
          <w:numId w:val="9"/>
        </w:numPr>
        <w:spacing w:line="276" w:lineRule="auto"/>
        <w:jc w:val="both"/>
        <w:rPr>
          <w:rFonts w:eastAsiaTheme="minorHAnsi"/>
          <w:b/>
          <w:bCs/>
          <w:color w:val="080808"/>
        </w:rPr>
      </w:pPr>
      <w:r w:rsidRPr="00781105">
        <w:rPr>
          <w:rFonts w:eastAsiaTheme="minorHAnsi"/>
          <w:color w:val="080808"/>
        </w:rPr>
        <w:t>Participated in U.G.C.</w:t>
      </w:r>
      <w:r w:rsidR="00A626D5" w:rsidRPr="00781105">
        <w:rPr>
          <w:rFonts w:eastAsiaTheme="minorHAnsi"/>
          <w:color w:val="080808"/>
        </w:rPr>
        <w:t xml:space="preserve"> </w:t>
      </w:r>
      <w:r w:rsidRPr="00781105">
        <w:rPr>
          <w:rFonts w:eastAsiaTheme="minorHAnsi"/>
          <w:color w:val="080808"/>
        </w:rPr>
        <w:t xml:space="preserve">sponsored 115th Orientation programme held by Human Resource Development Centre of DDU Gorakhpur University, Gorakhpur from 13 July to 02 August 2019 and obtained Grade </w:t>
      </w:r>
      <w:r w:rsidRPr="000971DC">
        <w:rPr>
          <w:rFonts w:eastAsiaTheme="minorHAnsi"/>
          <w:b/>
          <w:bCs/>
          <w:color w:val="080808"/>
        </w:rPr>
        <w:t>“A”</w:t>
      </w:r>
    </w:p>
    <w:p w14:paraId="0F8FB8B1" w14:textId="77777777" w:rsidR="00F53273" w:rsidRDefault="00F53273" w:rsidP="00382AC6">
      <w:pPr>
        <w:pStyle w:val="Heading1"/>
        <w:ind w:left="0"/>
        <w:rPr>
          <w:rFonts w:eastAsiaTheme="minorHAnsi"/>
          <w:bCs w:val="0"/>
          <w:color w:val="080808"/>
          <w:u w:val="thick" w:color="080808"/>
        </w:rPr>
      </w:pPr>
    </w:p>
    <w:p w14:paraId="473E3BD1" w14:textId="77777777" w:rsidR="00C22ECA" w:rsidRPr="00781105" w:rsidRDefault="00C22ECA" w:rsidP="00382AC6">
      <w:pPr>
        <w:pStyle w:val="Heading1"/>
        <w:ind w:left="0"/>
        <w:rPr>
          <w:rFonts w:eastAsiaTheme="minorHAnsi"/>
          <w:bCs w:val="0"/>
          <w:color w:val="080808"/>
          <w:u w:val="thick" w:color="080808"/>
        </w:rPr>
      </w:pPr>
    </w:p>
    <w:p w14:paraId="0878C8FD" w14:textId="77777777" w:rsidR="009E7CCA" w:rsidRPr="00781105" w:rsidRDefault="009E7CCA" w:rsidP="0043063B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  <w:r w:rsidRPr="00781105">
        <w:rPr>
          <w:rFonts w:eastAsiaTheme="minorHAnsi"/>
          <w:bCs w:val="0"/>
          <w:color w:val="080808"/>
          <w:u w:val="thick" w:color="080808"/>
        </w:rPr>
        <w:t>Refresher courses</w:t>
      </w:r>
    </w:p>
    <w:p w14:paraId="1CC34876" w14:textId="77777777" w:rsidR="009E7CCA" w:rsidRPr="00781105" w:rsidRDefault="009E7CCA" w:rsidP="009E7CC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ABF9357" w14:textId="77777777" w:rsidR="009E7CCA" w:rsidRDefault="009E7CCA" w:rsidP="00A626D5">
      <w:pPr>
        <w:pStyle w:val="BodyText"/>
        <w:numPr>
          <w:ilvl w:val="0"/>
          <w:numId w:val="18"/>
        </w:numPr>
        <w:jc w:val="both"/>
        <w:rPr>
          <w:rFonts w:eastAsiaTheme="minorHAnsi"/>
          <w:b/>
          <w:bCs/>
          <w:color w:val="080808"/>
        </w:rPr>
      </w:pPr>
      <w:r w:rsidRPr="00781105">
        <w:rPr>
          <w:rFonts w:eastAsiaTheme="minorHAnsi"/>
          <w:color w:val="080808"/>
        </w:rPr>
        <w:t>Participated in U.G.C.</w:t>
      </w:r>
      <w:r w:rsidR="00A626D5" w:rsidRPr="00781105">
        <w:rPr>
          <w:rFonts w:eastAsiaTheme="minorHAnsi"/>
          <w:color w:val="080808"/>
        </w:rPr>
        <w:t xml:space="preserve"> </w:t>
      </w:r>
      <w:r w:rsidRPr="00781105">
        <w:rPr>
          <w:rFonts w:eastAsiaTheme="minorHAnsi"/>
          <w:color w:val="080808"/>
        </w:rPr>
        <w:t xml:space="preserve">sponsored 3rd Refresher Course in Law held by Human Resource Development Centre of DDU Gorakhpur University, Gorakhpur from 27 march to 09 April 2021 and obtained Grade </w:t>
      </w:r>
      <w:r w:rsidRPr="000971DC">
        <w:rPr>
          <w:rFonts w:eastAsiaTheme="minorHAnsi"/>
          <w:b/>
          <w:bCs/>
          <w:color w:val="080808"/>
        </w:rPr>
        <w:t>“A+”</w:t>
      </w:r>
    </w:p>
    <w:p w14:paraId="1551E5DA" w14:textId="77777777" w:rsidR="00B144D7" w:rsidRDefault="00B144D7" w:rsidP="00B144D7">
      <w:pPr>
        <w:pStyle w:val="BodyText"/>
        <w:ind w:left="720"/>
        <w:jc w:val="both"/>
        <w:rPr>
          <w:rFonts w:eastAsiaTheme="minorHAnsi"/>
          <w:b/>
          <w:bCs/>
          <w:color w:val="080808"/>
        </w:rPr>
      </w:pPr>
    </w:p>
    <w:p w14:paraId="6D545AFC" w14:textId="262FDD84" w:rsidR="00182A4E" w:rsidRDefault="00182A4E" w:rsidP="00A626D5">
      <w:pPr>
        <w:pStyle w:val="BodyText"/>
        <w:numPr>
          <w:ilvl w:val="0"/>
          <w:numId w:val="18"/>
        </w:numPr>
        <w:jc w:val="both"/>
        <w:rPr>
          <w:rFonts w:eastAsiaTheme="minorHAnsi"/>
          <w:b/>
          <w:bCs/>
          <w:color w:val="080808"/>
        </w:rPr>
      </w:pPr>
      <w:r w:rsidRPr="00781105">
        <w:rPr>
          <w:rFonts w:eastAsiaTheme="minorHAnsi"/>
          <w:color w:val="080808"/>
        </w:rPr>
        <w:t>Participated in U.G.C. sponsored</w:t>
      </w:r>
      <w:r>
        <w:rPr>
          <w:rFonts w:eastAsiaTheme="minorHAnsi"/>
          <w:color w:val="080808"/>
        </w:rPr>
        <w:t xml:space="preserve"> online Subject Oriented Refresher Course in </w:t>
      </w:r>
      <w:r>
        <w:rPr>
          <w:rFonts w:eastAsiaTheme="minorHAnsi"/>
          <w:b/>
          <w:bCs/>
          <w:color w:val="080808"/>
        </w:rPr>
        <w:t xml:space="preserve">Human </w:t>
      </w:r>
      <w:proofErr w:type="spellStart"/>
      <w:r>
        <w:rPr>
          <w:rFonts w:eastAsiaTheme="minorHAnsi"/>
          <w:b/>
          <w:bCs/>
          <w:color w:val="080808"/>
        </w:rPr>
        <w:t>Trasformation</w:t>
      </w:r>
      <w:proofErr w:type="spellEnd"/>
      <w:r>
        <w:rPr>
          <w:rFonts w:eastAsiaTheme="minorHAnsi"/>
          <w:b/>
          <w:bCs/>
          <w:color w:val="080808"/>
        </w:rPr>
        <w:t xml:space="preserve"> Laws and Human Rights (Law And Social Sciences) </w:t>
      </w:r>
      <w:r>
        <w:rPr>
          <w:rFonts w:eastAsiaTheme="minorHAnsi"/>
          <w:color w:val="080808"/>
        </w:rPr>
        <w:t>held by UGC-</w:t>
      </w:r>
      <w:proofErr w:type="spellStart"/>
      <w:r>
        <w:rPr>
          <w:rFonts w:eastAsiaTheme="minorHAnsi"/>
          <w:color w:val="080808"/>
        </w:rPr>
        <w:t>Malviya</w:t>
      </w:r>
      <w:proofErr w:type="spellEnd"/>
      <w:r>
        <w:rPr>
          <w:rFonts w:eastAsiaTheme="minorHAnsi"/>
          <w:color w:val="080808"/>
        </w:rPr>
        <w:t xml:space="preserve"> Mission Teacher Training Centre</w:t>
      </w:r>
      <w:r w:rsidR="00B144D7">
        <w:rPr>
          <w:rFonts w:eastAsiaTheme="minorHAnsi"/>
          <w:color w:val="080808"/>
        </w:rPr>
        <w:t xml:space="preserve"> of </w:t>
      </w:r>
      <w:proofErr w:type="spellStart"/>
      <w:r w:rsidR="00B144D7">
        <w:rPr>
          <w:rFonts w:eastAsiaTheme="minorHAnsi"/>
          <w:color w:val="080808"/>
        </w:rPr>
        <w:t>Kurukshetra</w:t>
      </w:r>
      <w:proofErr w:type="spellEnd"/>
      <w:r w:rsidR="00B144D7">
        <w:rPr>
          <w:rFonts w:eastAsiaTheme="minorHAnsi"/>
          <w:color w:val="080808"/>
        </w:rPr>
        <w:t xml:space="preserve"> University, </w:t>
      </w:r>
      <w:proofErr w:type="spellStart"/>
      <w:r w:rsidR="00B144D7">
        <w:rPr>
          <w:rFonts w:eastAsiaTheme="minorHAnsi"/>
          <w:color w:val="080808"/>
        </w:rPr>
        <w:t>Kurukshetra</w:t>
      </w:r>
      <w:proofErr w:type="spellEnd"/>
      <w:r w:rsidR="00B144D7">
        <w:rPr>
          <w:rFonts w:eastAsiaTheme="minorHAnsi"/>
          <w:color w:val="080808"/>
        </w:rPr>
        <w:t xml:space="preserve"> from 16-10-2023 to 28-10-2023 and obtained Grade </w:t>
      </w:r>
      <w:r w:rsidR="00B144D7" w:rsidRPr="00B144D7">
        <w:rPr>
          <w:rFonts w:eastAsiaTheme="minorHAnsi"/>
          <w:b/>
          <w:bCs/>
          <w:color w:val="080808"/>
        </w:rPr>
        <w:t>‘A’</w:t>
      </w:r>
    </w:p>
    <w:p w14:paraId="7284141E" w14:textId="77777777" w:rsidR="00781105" w:rsidRDefault="00781105" w:rsidP="00781105">
      <w:pPr>
        <w:pStyle w:val="BodyText"/>
        <w:ind w:left="720"/>
        <w:jc w:val="both"/>
        <w:rPr>
          <w:rFonts w:eastAsiaTheme="minorHAnsi"/>
          <w:b/>
          <w:bCs/>
          <w:color w:val="080808"/>
        </w:rPr>
      </w:pPr>
    </w:p>
    <w:p w14:paraId="260851B3" w14:textId="77777777" w:rsidR="00C22ECA" w:rsidRDefault="00C22ECA" w:rsidP="00781105">
      <w:pPr>
        <w:pStyle w:val="BodyText"/>
        <w:ind w:left="720"/>
        <w:jc w:val="both"/>
        <w:rPr>
          <w:rFonts w:eastAsiaTheme="minorHAnsi"/>
          <w:b/>
          <w:bCs/>
          <w:color w:val="080808"/>
        </w:rPr>
      </w:pPr>
    </w:p>
    <w:p w14:paraId="2832FDC5" w14:textId="77777777" w:rsidR="00C22ECA" w:rsidRPr="00781105" w:rsidRDefault="00C22ECA" w:rsidP="00781105">
      <w:pPr>
        <w:pStyle w:val="BodyText"/>
        <w:ind w:left="720"/>
        <w:jc w:val="both"/>
        <w:rPr>
          <w:rFonts w:eastAsiaTheme="minorHAnsi"/>
          <w:color w:val="080808"/>
        </w:rPr>
      </w:pPr>
    </w:p>
    <w:p w14:paraId="5004C6D9" w14:textId="77777777" w:rsidR="00781105" w:rsidRPr="00781105" w:rsidRDefault="00781105" w:rsidP="00781105">
      <w:pPr>
        <w:pStyle w:val="BodyText"/>
        <w:rPr>
          <w:b/>
          <w:bCs/>
        </w:rPr>
      </w:pPr>
      <w:r w:rsidRPr="00781105">
        <w:rPr>
          <w:b/>
          <w:bCs/>
          <w:u w:val="single"/>
        </w:rPr>
        <w:t>Short term courses/workshops</w:t>
      </w:r>
    </w:p>
    <w:p w14:paraId="624D47B9" w14:textId="77777777" w:rsidR="00781105" w:rsidRPr="00781105" w:rsidRDefault="00781105" w:rsidP="00781105">
      <w:pPr>
        <w:pStyle w:val="BodyText"/>
        <w:rPr>
          <w:b/>
          <w:bCs/>
        </w:rPr>
      </w:pPr>
    </w:p>
    <w:p w14:paraId="12265850" w14:textId="510FB777" w:rsidR="00B144D7" w:rsidRDefault="00781105" w:rsidP="00B144D7">
      <w:pPr>
        <w:pStyle w:val="BodyText"/>
        <w:numPr>
          <w:ilvl w:val="0"/>
          <w:numId w:val="19"/>
        </w:numPr>
        <w:jc w:val="both"/>
      </w:pPr>
      <w:r w:rsidRPr="00781105">
        <w:t>Participated in U.G.C.</w:t>
      </w:r>
      <w:r w:rsidR="00CC4DF3">
        <w:t xml:space="preserve"> </w:t>
      </w:r>
      <w:r w:rsidRPr="00781105">
        <w:t xml:space="preserve">sponsored online Short-term course on </w:t>
      </w:r>
      <w:r w:rsidRPr="00781105">
        <w:rPr>
          <w:b/>
          <w:bCs/>
        </w:rPr>
        <w:t>Women &amp;</w:t>
      </w:r>
      <w:r w:rsidRPr="00781105">
        <w:t xml:space="preserve"> </w:t>
      </w:r>
      <w:r w:rsidRPr="00781105">
        <w:rPr>
          <w:b/>
          <w:bCs/>
        </w:rPr>
        <w:t>Child Development</w:t>
      </w:r>
      <w:r w:rsidRPr="00781105">
        <w:t xml:space="preserve"> held by Human Resource Development Centre of DDU Gorakhpur University, Gorakhpur from 21 -27 October to 02, 2021.</w:t>
      </w:r>
    </w:p>
    <w:p w14:paraId="4B9546BA" w14:textId="77777777" w:rsidR="00B144D7" w:rsidRDefault="00B144D7" w:rsidP="00B144D7">
      <w:pPr>
        <w:pStyle w:val="BodyText"/>
        <w:ind w:left="720"/>
        <w:jc w:val="both"/>
      </w:pPr>
    </w:p>
    <w:p w14:paraId="794FF1A2" w14:textId="2760805C" w:rsidR="004D0489" w:rsidRPr="009F574C" w:rsidRDefault="00B144D7" w:rsidP="009F574C">
      <w:pPr>
        <w:pStyle w:val="BodyText"/>
        <w:numPr>
          <w:ilvl w:val="0"/>
          <w:numId w:val="19"/>
        </w:numPr>
        <w:jc w:val="both"/>
      </w:pPr>
      <w:r w:rsidRPr="00781105">
        <w:t>Participated in U.G.C.</w:t>
      </w:r>
      <w:r>
        <w:t xml:space="preserve"> </w:t>
      </w:r>
      <w:r w:rsidRPr="00781105">
        <w:t xml:space="preserve">sponsored online Short-term course on </w:t>
      </w:r>
      <w:r w:rsidRPr="00B144D7">
        <w:rPr>
          <w:b/>
          <w:bCs/>
        </w:rPr>
        <w:t xml:space="preserve">Research Methodology </w:t>
      </w:r>
      <w:r w:rsidRPr="00781105">
        <w:t xml:space="preserve">held by Human Resource Development Centre of DDU Gorakhpur University, Gorakhpur from </w:t>
      </w:r>
      <w:r>
        <w:t>04-10-2023 to 10-10-2023.</w:t>
      </w:r>
    </w:p>
    <w:p w14:paraId="0AF5D09C" w14:textId="77777777" w:rsidR="004D0489" w:rsidRDefault="004D0489" w:rsidP="0043063B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</w:p>
    <w:p w14:paraId="3BEA493C" w14:textId="77777777" w:rsidR="00C22ECA" w:rsidRDefault="00C22ECA" w:rsidP="0043063B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</w:p>
    <w:p w14:paraId="515194C4" w14:textId="77777777" w:rsidR="009E7CCA" w:rsidRPr="00781105" w:rsidRDefault="009E7CCA" w:rsidP="0043063B">
      <w:pPr>
        <w:pStyle w:val="Heading1"/>
        <w:ind w:left="105"/>
        <w:rPr>
          <w:rFonts w:eastAsiaTheme="minorHAnsi"/>
          <w:bCs w:val="0"/>
          <w:color w:val="080808"/>
          <w:u w:val="thick" w:color="080808"/>
        </w:rPr>
      </w:pPr>
      <w:r w:rsidRPr="00781105">
        <w:rPr>
          <w:rFonts w:eastAsiaTheme="minorHAnsi"/>
          <w:bCs w:val="0"/>
          <w:color w:val="080808"/>
          <w:u w:val="thick" w:color="080808"/>
        </w:rPr>
        <w:t xml:space="preserve">Faculty Development </w:t>
      </w:r>
      <w:proofErr w:type="spellStart"/>
      <w:r w:rsidRPr="00781105">
        <w:rPr>
          <w:rFonts w:eastAsiaTheme="minorHAnsi"/>
          <w:bCs w:val="0"/>
          <w:color w:val="080808"/>
          <w:u w:val="thick" w:color="080808"/>
        </w:rPr>
        <w:t>Programme</w:t>
      </w:r>
      <w:proofErr w:type="spellEnd"/>
    </w:p>
    <w:p w14:paraId="41C5006A" w14:textId="77777777" w:rsidR="009E7CCA" w:rsidRPr="00781105" w:rsidRDefault="009E7CCA" w:rsidP="009E7CCA">
      <w:pPr>
        <w:spacing w:after="0"/>
        <w:rPr>
          <w:rFonts w:ascii="Arial" w:eastAsia="Arial" w:hAnsi="Arial" w:cs="Arial"/>
          <w:sz w:val="24"/>
          <w:szCs w:val="24"/>
        </w:rPr>
      </w:pPr>
    </w:p>
    <w:p w14:paraId="3DADBAD9" w14:textId="77777777" w:rsidR="009E7CCA" w:rsidRDefault="009E7CCA" w:rsidP="00A626D5">
      <w:pPr>
        <w:pStyle w:val="BodyText"/>
        <w:numPr>
          <w:ilvl w:val="0"/>
          <w:numId w:val="12"/>
        </w:numPr>
        <w:spacing w:line="276" w:lineRule="auto"/>
        <w:jc w:val="both"/>
        <w:rPr>
          <w:rFonts w:eastAsiaTheme="minorHAnsi"/>
          <w:color w:val="080808"/>
        </w:rPr>
      </w:pPr>
      <w:r w:rsidRPr="00781105">
        <w:rPr>
          <w:rFonts w:eastAsiaTheme="minorHAnsi"/>
          <w:color w:val="080808"/>
        </w:rPr>
        <w:t xml:space="preserve">Successfully completed Two weeks Faculty Development Programme (from 02 July-17 July 2020) on </w:t>
      </w:r>
      <w:r w:rsidRPr="00781105">
        <w:rPr>
          <w:rFonts w:eastAsiaTheme="minorHAnsi"/>
          <w:b/>
          <w:bCs/>
          <w:color w:val="080808"/>
        </w:rPr>
        <w:t xml:space="preserve">“Advanced Concepts for Developing </w:t>
      </w:r>
      <w:proofErr w:type="spellStart"/>
      <w:r w:rsidRPr="00781105">
        <w:rPr>
          <w:rFonts w:eastAsiaTheme="minorHAnsi"/>
          <w:b/>
          <w:bCs/>
          <w:color w:val="080808"/>
        </w:rPr>
        <w:t>Moocs</w:t>
      </w:r>
      <w:proofErr w:type="spellEnd"/>
      <w:proofErr w:type="gramStart"/>
      <w:r w:rsidRPr="00781105">
        <w:rPr>
          <w:rFonts w:eastAsiaTheme="minorHAnsi"/>
          <w:b/>
          <w:bCs/>
          <w:color w:val="080808"/>
        </w:rPr>
        <w:t>”</w:t>
      </w:r>
      <w:r w:rsidR="000971DC">
        <w:rPr>
          <w:rFonts w:eastAsiaTheme="minorHAnsi"/>
          <w:b/>
          <w:bCs/>
          <w:color w:val="080808"/>
        </w:rPr>
        <w:t>,</w:t>
      </w:r>
      <w:proofErr w:type="gramEnd"/>
      <w:r w:rsidRPr="00781105">
        <w:rPr>
          <w:rFonts w:eastAsiaTheme="minorHAnsi"/>
          <w:color w:val="080808"/>
        </w:rPr>
        <w:t xml:space="preserve"> held by Teaching Learning Centre, Ramanujan College, University of Delhi and sponsored by Ministry of Human Resource Development</w:t>
      </w:r>
      <w:r w:rsidR="00781105">
        <w:rPr>
          <w:rFonts w:eastAsiaTheme="minorHAnsi"/>
          <w:color w:val="080808"/>
        </w:rPr>
        <w:t>,</w:t>
      </w:r>
      <w:r w:rsidRPr="00781105">
        <w:rPr>
          <w:rFonts w:eastAsiaTheme="minorHAnsi"/>
          <w:color w:val="080808"/>
        </w:rPr>
        <w:t xml:space="preserve"> Pandit Madan Mohan Malviya National mission on Teachers and </w:t>
      </w:r>
      <w:r w:rsidR="000971DC">
        <w:rPr>
          <w:rFonts w:eastAsiaTheme="minorHAnsi"/>
          <w:color w:val="080808"/>
        </w:rPr>
        <w:t>T</w:t>
      </w:r>
      <w:r w:rsidRPr="00781105">
        <w:rPr>
          <w:rFonts w:eastAsiaTheme="minorHAnsi"/>
          <w:color w:val="080808"/>
        </w:rPr>
        <w:t>eaching</w:t>
      </w:r>
      <w:r w:rsidR="001D3F4F" w:rsidRPr="00781105">
        <w:rPr>
          <w:rFonts w:eastAsiaTheme="minorHAnsi"/>
          <w:color w:val="080808"/>
        </w:rPr>
        <w:t xml:space="preserve"> </w:t>
      </w:r>
      <w:r w:rsidRPr="00781105">
        <w:rPr>
          <w:rFonts w:eastAsiaTheme="minorHAnsi"/>
          <w:color w:val="080808"/>
        </w:rPr>
        <w:t>University.</w:t>
      </w:r>
    </w:p>
    <w:p w14:paraId="4CE5F697" w14:textId="77777777" w:rsidR="00781105" w:rsidRPr="00781105" w:rsidRDefault="00781105" w:rsidP="00781105">
      <w:pPr>
        <w:pStyle w:val="BodyText"/>
        <w:spacing w:line="276" w:lineRule="auto"/>
        <w:ind w:left="720"/>
        <w:jc w:val="both"/>
        <w:rPr>
          <w:rFonts w:eastAsiaTheme="minorHAnsi"/>
          <w:color w:val="080808"/>
        </w:rPr>
      </w:pPr>
    </w:p>
    <w:p w14:paraId="2D31DDF1" w14:textId="77777777" w:rsidR="009E7CCA" w:rsidRDefault="009E7CCA" w:rsidP="00A626D5">
      <w:pPr>
        <w:pStyle w:val="BodyText"/>
        <w:numPr>
          <w:ilvl w:val="0"/>
          <w:numId w:val="12"/>
        </w:numPr>
        <w:spacing w:line="276" w:lineRule="auto"/>
        <w:jc w:val="both"/>
        <w:rPr>
          <w:rFonts w:eastAsiaTheme="minorHAnsi"/>
          <w:b/>
          <w:bCs/>
          <w:color w:val="080808"/>
        </w:rPr>
      </w:pPr>
      <w:r w:rsidRPr="00781105">
        <w:rPr>
          <w:rFonts w:eastAsiaTheme="minorHAnsi"/>
          <w:color w:val="080808"/>
        </w:rPr>
        <w:t xml:space="preserve">Successfully completed online Two weeks Faculty Development Programme (from 14 August-28 August 2020) on </w:t>
      </w:r>
      <w:r w:rsidRPr="00781105">
        <w:rPr>
          <w:rFonts w:eastAsiaTheme="minorHAnsi"/>
          <w:b/>
          <w:bCs/>
          <w:color w:val="080808"/>
        </w:rPr>
        <w:t>“The Role of ICT in the Development of Massive Open Online Courses</w:t>
      </w:r>
      <w:r w:rsidR="000971DC">
        <w:rPr>
          <w:rFonts w:eastAsiaTheme="minorHAnsi"/>
          <w:b/>
          <w:bCs/>
          <w:color w:val="080808"/>
        </w:rPr>
        <w:t xml:space="preserve"> </w:t>
      </w:r>
      <w:r w:rsidRPr="00781105">
        <w:rPr>
          <w:rFonts w:eastAsiaTheme="minorHAnsi"/>
          <w:b/>
          <w:bCs/>
          <w:color w:val="080808"/>
        </w:rPr>
        <w:t>(MOOCs)</w:t>
      </w:r>
      <w:r w:rsidRPr="00781105">
        <w:rPr>
          <w:rFonts w:eastAsiaTheme="minorHAnsi"/>
          <w:color w:val="080808"/>
        </w:rPr>
        <w:t xml:space="preserve"> </w:t>
      </w:r>
      <w:r w:rsidRPr="00781105">
        <w:rPr>
          <w:rFonts w:eastAsiaTheme="minorHAnsi"/>
          <w:b/>
          <w:bCs/>
          <w:color w:val="080808"/>
        </w:rPr>
        <w:t>in Higher Education”</w:t>
      </w:r>
      <w:r w:rsidR="000971DC">
        <w:rPr>
          <w:rFonts w:eastAsiaTheme="minorHAnsi"/>
          <w:b/>
          <w:bCs/>
          <w:color w:val="080808"/>
        </w:rPr>
        <w:t>,</w:t>
      </w:r>
      <w:r w:rsidRPr="00781105">
        <w:rPr>
          <w:rFonts w:eastAsiaTheme="minorHAnsi"/>
          <w:color w:val="080808"/>
        </w:rPr>
        <w:t xml:space="preserve"> held by Teaching Learning Centre, Ramanujan College, University of Delhi under the aegis of Ministry of Education, Pandit Madan Mohan Malviya National m</w:t>
      </w:r>
      <w:r w:rsidR="001D3F4F" w:rsidRPr="00781105">
        <w:rPr>
          <w:rFonts w:eastAsiaTheme="minorHAnsi"/>
          <w:color w:val="080808"/>
        </w:rPr>
        <w:t>ission on Teachers and</w:t>
      </w:r>
      <w:r w:rsidR="000971DC">
        <w:rPr>
          <w:rFonts w:eastAsiaTheme="minorHAnsi"/>
          <w:color w:val="080808"/>
        </w:rPr>
        <w:t xml:space="preserve"> T</w:t>
      </w:r>
      <w:r w:rsidR="001D3F4F" w:rsidRPr="00781105">
        <w:rPr>
          <w:rFonts w:eastAsiaTheme="minorHAnsi"/>
          <w:color w:val="080808"/>
        </w:rPr>
        <w:t xml:space="preserve">eaching </w:t>
      </w:r>
      <w:r w:rsidRPr="00781105">
        <w:rPr>
          <w:rFonts w:eastAsiaTheme="minorHAnsi"/>
          <w:color w:val="080808"/>
        </w:rPr>
        <w:t xml:space="preserve">University and obtained grade </w:t>
      </w:r>
      <w:r w:rsidRPr="00781105">
        <w:rPr>
          <w:rFonts w:eastAsiaTheme="minorHAnsi"/>
          <w:b/>
          <w:bCs/>
          <w:color w:val="080808"/>
        </w:rPr>
        <w:t>“A+”</w:t>
      </w:r>
    </w:p>
    <w:p w14:paraId="46994391" w14:textId="77777777" w:rsidR="00C22ECA" w:rsidRDefault="00C22ECA" w:rsidP="00C22ECA">
      <w:pPr>
        <w:pStyle w:val="ListParagraph"/>
        <w:rPr>
          <w:b/>
          <w:bCs/>
          <w:color w:val="080808"/>
        </w:rPr>
      </w:pPr>
    </w:p>
    <w:p w14:paraId="7092B0E5" w14:textId="77777777" w:rsidR="00C22ECA" w:rsidRDefault="00C22ECA" w:rsidP="00C22ECA">
      <w:pPr>
        <w:pStyle w:val="BodyText"/>
        <w:spacing w:line="276" w:lineRule="auto"/>
        <w:ind w:left="720"/>
        <w:jc w:val="both"/>
        <w:rPr>
          <w:rFonts w:eastAsiaTheme="minorHAnsi"/>
          <w:b/>
          <w:bCs/>
          <w:color w:val="080808"/>
        </w:rPr>
      </w:pPr>
      <w:bookmarkStart w:id="1" w:name="_GoBack"/>
      <w:bookmarkEnd w:id="1"/>
    </w:p>
    <w:p w14:paraId="6D1C2D48" w14:textId="77777777" w:rsidR="00781105" w:rsidRPr="00781105" w:rsidRDefault="00781105" w:rsidP="00781105">
      <w:pPr>
        <w:pStyle w:val="BodyText"/>
        <w:spacing w:line="276" w:lineRule="auto"/>
        <w:jc w:val="both"/>
        <w:rPr>
          <w:rFonts w:eastAsiaTheme="minorHAnsi"/>
          <w:b/>
          <w:bCs/>
          <w:color w:val="080808"/>
        </w:rPr>
      </w:pPr>
    </w:p>
    <w:p w14:paraId="6D020EFA" w14:textId="77777777" w:rsidR="009E7CCA" w:rsidRPr="00781105" w:rsidRDefault="009E7CCA" w:rsidP="00A626D5">
      <w:pPr>
        <w:pStyle w:val="BodyText"/>
        <w:numPr>
          <w:ilvl w:val="0"/>
          <w:numId w:val="12"/>
        </w:numPr>
        <w:spacing w:line="276" w:lineRule="auto"/>
        <w:jc w:val="both"/>
        <w:rPr>
          <w:rFonts w:eastAsiaTheme="minorHAnsi"/>
          <w:color w:val="080808"/>
        </w:rPr>
      </w:pPr>
      <w:r w:rsidRPr="00781105">
        <w:rPr>
          <w:rFonts w:eastAsiaTheme="minorHAnsi"/>
          <w:color w:val="080808"/>
        </w:rPr>
        <w:t xml:space="preserve">Successfully completed online One week Faculty Development Programme (from 05-11 October, 2021) on </w:t>
      </w:r>
      <w:r w:rsidRPr="00781105">
        <w:rPr>
          <w:rFonts w:eastAsiaTheme="minorHAnsi"/>
          <w:b/>
          <w:bCs/>
          <w:color w:val="080808"/>
        </w:rPr>
        <w:t>“Teaching-Learning Methods: From Micro-Teaching to Peer Learning”</w:t>
      </w:r>
      <w:r w:rsidRPr="00781105">
        <w:rPr>
          <w:rFonts w:eastAsiaTheme="minorHAnsi"/>
          <w:color w:val="080808"/>
        </w:rPr>
        <w:t xml:space="preserve"> held by Teaching Learning Centre, Ramanujan College, University of Delhi under the aegis of Ministry of Education, Pandit Madan Mohan Malviya National mission on Teachers</w:t>
      </w:r>
      <w:r w:rsidR="001D3F4F" w:rsidRPr="00781105">
        <w:rPr>
          <w:rFonts w:eastAsiaTheme="minorHAnsi"/>
          <w:color w:val="080808"/>
        </w:rPr>
        <w:t xml:space="preserve"> and teaching </w:t>
      </w:r>
      <w:r w:rsidRPr="00781105">
        <w:rPr>
          <w:rFonts w:eastAsiaTheme="minorHAnsi"/>
          <w:color w:val="080808"/>
        </w:rPr>
        <w:t xml:space="preserve">University and obtained grade </w:t>
      </w:r>
      <w:r w:rsidRPr="00781105">
        <w:rPr>
          <w:rFonts w:eastAsiaTheme="minorHAnsi"/>
          <w:b/>
          <w:bCs/>
          <w:color w:val="080808"/>
        </w:rPr>
        <w:t>“A</w:t>
      </w:r>
      <w:r w:rsidR="000C54B1">
        <w:rPr>
          <w:rFonts w:eastAsiaTheme="minorHAnsi"/>
          <w:b/>
          <w:bCs/>
          <w:color w:val="080808"/>
          <w:vertAlign w:val="superscript"/>
        </w:rPr>
        <w:t>+</w:t>
      </w:r>
      <w:r w:rsidRPr="00781105">
        <w:rPr>
          <w:rFonts w:eastAsiaTheme="minorHAnsi"/>
          <w:b/>
          <w:bCs/>
          <w:color w:val="080808"/>
        </w:rPr>
        <w:t>”</w:t>
      </w:r>
    </w:p>
    <w:p w14:paraId="03057559" w14:textId="77777777" w:rsidR="00781105" w:rsidRDefault="00781105" w:rsidP="00781105">
      <w:pPr>
        <w:pStyle w:val="BodyText"/>
        <w:spacing w:line="276" w:lineRule="auto"/>
        <w:ind w:left="720"/>
        <w:jc w:val="both"/>
        <w:rPr>
          <w:rFonts w:eastAsiaTheme="minorHAnsi"/>
          <w:color w:val="080808"/>
        </w:rPr>
      </w:pPr>
    </w:p>
    <w:p w14:paraId="037399CC" w14:textId="77777777" w:rsidR="00D05D22" w:rsidRDefault="00D05D22" w:rsidP="00781105">
      <w:pPr>
        <w:pStyle w:val="BodyText"/>
        <w:spacing w:line="276" w:lineRule="auto"/>
        <w:ind w:left="720"/>
        <w:jc w:val="both"/>
        <w:rPr>
          <w:rFonts w:eastAsiaTheme="minorHAnsi"/>
          <w:color w:val="080808"/>
        </w:rPr>
      </w:pPr>
    </w:p>
    <w:p w14:paraId="04DFDF03" w14:textId="77777777" w:rsidR="00D05D22" w:rsidRDefault="00D05D22" w:rsidP="009E7CCA">
      <w:pPr>
        <w:spacing w:after="0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7B2D88" w14:textId="77777777" w:rsidR="009E7CCA" w:rsidRDefault="00D05D22" w:rsidP="005362ED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5D22">
        <w:rPr>
          <w:rFonts w:ascii="Arial" w:hAnsi="Arial" w:cs="Arial"/>
          <w:b/>
          <w:bCs/>
          <w:sz w:val="24"/>
          <w:szCs w:val="24"/>
          <w:u w:val="single"/>
        </w:rPr>
        <w:t>ADMINISTRATIVE WORK AND EXPERIENCE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F8E6E82" w14:textId="77777777" w:rsidR="00D05D22" w:rsidRDefault="00D05D22" w:rsidP="005362ED">
      <w:pPr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F8756" w14:textId="2DD243D5" w:rsidR="00EC7711" w:rsidRPr="00182208" w:rsidRDefault="00EC7711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Worked as Assistant Proctor in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Deen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Dayal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Upadhyay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Gorakhpur University,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Gorakhpur</w:t>
      </w:r>
      <w:proofErr w:type="gramStart"/>
      <w:r>
        <w:rPr>
          <w:rFonts w:ascii="Arial" w:hAnsi="Arial" w:cs="Arial"/>
          <w:color w:val="080808"/>
          <w:sz w:val="24"/>
          <w:szCs w:val="24"/>
        </w:rPr>
        <w:t>,from</w:t>
      </w:r>
      <w:proofErr w:type="spellEnd"/>
      <w:proofErr w:type="gramEnd"/>
      <w:r>
        <w:rPr>
          <w:rFonts w:ascii="Arial" w:hAnsi="Arial" w:cs="Arial"/>
          <w:color w:val="080808"/>
          <w:sz w:val="24"/>
          <w:szCs w:val="24"/>
        </w:rPr>
        <w:t xml:space="preserve"> </w:t>
      </w:r>
      <w:r w:rsidR="008B64FD">
        <w:rPr>
          <w:rFonts w:ascii="Arial" w:hAnsi="Arial" w:cs="Arial"/>
          <w:color w:val="080808"/>
          <w:sz w:val="24"/>
          <w:szCs w:val="24"/>
        </w:rPr>
        <w:t>19</w:t>
      </w:r>
      <w:r>
        <w:rPr>
          <w:rFonts w:ascii="Arial" w:hAnsi="Arial" w:cs="Arial"/>
          <w:color w:val="080808"/>
          <w:sz w:val="24"/>
          <w:szCs w:val="24"/>
        </w:rPr>
        <w:t>-07-2018.</w:t>
      </w:r>
    </w:p>
    <w:p w14:paraId="04F4C024" w14:textId="77777777" w:rsidR="00182208" w:rsidRPr="00182208" w:rsidRDefault="00182208" w:rsidP="005362ED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BDDF3" w14:textId="607EE0B1" w:rsidR="00D05D22" w:rsidRPr="008B64FD" w:rsidRDefault="00D05D22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Worked as Assistant Proctor in </w:t>
      </w:r>
      <w:r w:rsidRPr="00A92DDC">
        <w:rPr>
          <w:rFonts w:ascii="Arial" w:hAnsi="Arial" w:cs="Arial"/>
          <w:color w:val="080808"/>
          <w:sz w:val="24"/>
          <w:szCs w:val="24"/>
        </w:rPr>
        <w:t>Deen Dayal Upadhyay Gorakhpur University, Gorakhpur</w:t>
      </w:r>
      <w:r w:rsidR="00EC7711">
        <w:rPr>
          <w:rFonts w:ascii="Arial" w:hAnsi="Arial" w:cs="Arial"/>
          <w:color w:val="080808"/>
          <w:sz w:val="24"/>
          <w:szCs w:val="24"/>
        </w:rPr>
        <w:t xml:space="preserve">, from </w:t>
      </w:r>
      <w:r w:rsidR="008B64FD">
        <w:rPr>
          <w:rFonts w:ascii="Arial" w:hAnsi="Arial" w:cs="Arial"/>
          <w:color w:val="080808"/>
          <w:sz w:val="24"/>
          <w:szCs w:val="24"/>
        </w:rPr>
        <w:t>30</w:t>
      </w:r>
      <w:r w:rsidR="00EC7711">
        <w:rPr>
          <w:rFonts w:ascii="Arial" w:hAnsi="Arial" w:cs="Arial"/>
          <w:color w:val="080808"/>
          <w:sz w:val="24"/>
          <w:szCs w:val="24"/>
        </w:rPr>
        <w:t>-11-2022.</w:t>
      </w:r>
    </w:p>
    <w:p w14:paraId="1C5FAE1D" w14:textId="77777777" w:rsidR="008B64FD" w:rsidRPr="008B64FD" w:rsidRDefault="008B64FD" w:rsidP="005362ED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FF5B55" w14:textId="67FDFFD6" w:rsidR="008B64FD" w:rsidRPr="008B64FD" w:rsidRDefault="008B64FD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Worked as Assistant Proctor in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Deen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Dayal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Pr="00A92DDC">
        <w:rPr>
          <w:rFonts w:ascii="Arial" w:hAnsi="Arial" w:cs="Arial"/>
          <w:color w:val="080808"/>
          <w:sz w:val="24"/>
          <w:szCs w:val="24"/>
        </w:rPr>
        <w:t>Upadhyay</w:t>
      </w:r>
      <w:proofErr w:type="spellEnd"/>
      <w:r w:rsidRPr="00A92DDC">
        <w:rPr>
          <w:rFonts w:ascii="Arial" w:hAnsi="Arial" w:cs="Arial"/>
          <w:color w:val="080808"/>
          <w:sz w:val="24"/>
          <w:szCs w:val="24"/>
        </w:rPr>
        <w:t xml:space="preserve"> Gorakhpur University, Gorakhpur</w:t>
      </w:r>
      <w:r>
        <w:rPr>
          <w:rFonts w:ascii="Arial" w:hAnsi="Arial" w:cs="Arial"/>
          <w:color w:val="080808"/>
          <w:sz w:val="24"/>
          <w:szCs w:val="24"/>
        </w:rPr>
        <w:t>, from 23-05-2023.</w:t>
      </w:r>
    </w:p>
    <w:p w14:paraId="1DB2327F" w14:textId="77777777" w:rsidR="00182208" w:rsidRPr="00EC7711" w:rsidRDefault="00182208" w:rsidP="005362ED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47F50C" w14:textId="5F66BE8E" w:rsidR="00062703" w:rsidRPr="008B64FD" w:rsidRDefault="008B64FD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color w:val="080808"/>
          <w:sz w:val="24"/>
          <w:szCs w:val="24"/>
        </w:rPr>
        <w:t>Worked</w:t>
      </w:r>
      <w:r w:rsidR="00062703">
        <w:rPr>
          <w:rFonts w:ascii="Arial" w:hAnsi="Arial" w:cs="Arial"/>
          <w:color w:val="080808"/>
          <w:sz w:val="24"/>
          <w:szCs w:val="24"/>
        </w:rPr>
        <w:t xml:space="preserve"> as Assistant </w:t>
      </w:r>
      <w:r>
        <w:rPr>
          <w:rFonts w:ascii="Arial" w:hAnsi="Arial" w:cs="Arial"/>
          <w:color w:val="080808"/>
          <w:sz w:val="24"/>
          <w:szCs w:val="24"/>
        </w:rPr>
        <w:t>Dean Student Welfare (DSW) from</w:t>
      </w:r>
      <w:r w:rsidR="00062703">
        <w:rPr>
          <w:rFonts w:ascii="Arial" w:hAnsi="Arial" w:cs="Arial"/>
          <w:color w:val="080808"/>
          <w:sz w:val="24"/>
          <w:szCs w:val="24"/>
        </w:rPr>
        <w:t xml:space="preserve"> 06-11-2020 </w:t>
      </w:r>
      <w:r>
        <w:rPr>
          <w:rFonts w:ascii="Arial" w:hAnsi="Arial" w:cs="Arial"/>
          <w:color w:val="080808"/>
          <w:sz w:val="24"/>
          <w:szCs w:val="24"/>
        </w:rPr>
        <w:t xml:space="preserve">to October 2023 </w:t>
      </w:r>
      <w:r w:rsidR="00062703">
        <w:rPr>
          <w:rFonts w:ascii="Arial" w:hAnsi="Arial" w:cs="Arial"/>
          <w:color w:val="080808"/>
          <w:sz w:val="24"/>
          <w:szCs w:val="24"/>
        </w:rPr>
        <w:t xml:space="preserve">in </w:t>
      </w:r>
      <w:proofErr w:type="spellStart"/>
      <w:r w:rsidR="00062703" w:rsidRPr="00A92DDC">
        <w:rPr>
          <w:rFonts w:ascii="Arial" w:hAnsi="Arial" w:cs="Arial"/>
          <w:color w:val="080808"/>
          <w:sz w:val="24"/>
          <w:szCs w:val="24"/>
        </w:rPr>
        <w:t>Deen</w:t>
      </w:r>
      <w:proofErr w:type="spellEnd"/>
      <w:r w:rsidR="00062703"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062703" w:rsidRPr="00A92DDC">
        <w:rPr>
          <w:rFonts w:ascii="Arial" w:hAnsi="Arial" w:cs="Arial"/>
          <w:color w:val="080808"/>
          <w:sz w:val="24"/>
          <w:szCs w:val="24"/>
        </w:rPr>
        <w:t>Dayal</w:t>
      </w:r>
      <w:proofErr w:type="spellEnd"/>
      <w:r w:rsidR="00062703" w:rsidRPr="00A92DDC">
        <w:rPr>
          <w:rFonts w:ascii="Arial" w:hAnsi="Arial" w:cs="Arial"/>
          <w:color w:val="080808"/>
          <w:sz w:val="24"/>
          <w:szCs w:val="24"/>
        </w:rPr>
        <w:t xml:space="preserve"> </w:t>
      </w:r>
      <w:proofErr w:type="spellStart"/>
      <w:r w:rsidR="00062703" w:rsidRPr="00A92DDC">
        <w:rPr>
          <w:rFonts w:ascii="Arial" w:hAnsi="Arial" w:cs="Arial"/>
          <w:color w:val="080808"/>
          <w:sz w:val="24"/>
          <w:szCs w:val="24"/>
        </w:rPr>
        <w:t>Upadhyay</w:t>
      </w:r>
      <w:proofErr w:type="spellEnd"/>
      <w:r w:rsidR="00062703" w:rsidRPr="00A92DDC">
        <w:rPr>
          <w:rFonts w:ascii="Arial" w:hAnsi="Arial" w:cs="Arial"/>
          <w:color w:val="080808"/>
          <w:sz w:val="24"/>
          <w:szCs w:val="24"/>
        </w:rPr>
        <w:t xml:space="preserve"> Gorakhpur University, Gorakhpur</w:t>
      </w:r>
      <w:r w:rsidR="00062703">
        <w:rPr>
          <w:rFonts w:ascii="Arial" w:hAnsi="Arial" w:cs="Arial"/>
          <w:color w:val="080808"/>
          <w:sz w:val="24"/>
          <w:szCs w:val="24"/>
        </w:rPr>
        <w:t xml:space="preserve">. </w:t>
      </w:r>
    </w:p>
    <w:p w14:paraId="03A93A3C" w14:textId="77777777" w:rsidR="008B64FD" w:rsidRPr="008B64FD" w:rsidRDefault="008B64FD" w:rsidP="005362ED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0AF11" w14:textId="563A5FE5" w:rsidR="00D05D22" w:rsidRPr="005362ED" w:rsidRDefault="00062703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62703">
        <w:rPr>
          <w:rFonts w:ascii="Mangal" w:hAnsi="Mangal" w:cs="Mangal" w:hint="cs"/>
          <w:sz w:val="24"/>
          <w:szCs w:val="24"/>
          <w:cs/>
          <w:lang w:bidi="hi-IN"/>
        </w:rPr>
        <w:t>दीनदयाल</w:t>
      </w:r>
      <w:r w:rsidRPr="00062703">
        <w:rPr>
          <w:rFonts w:ascii="Mangal" w:hAnsi="Mang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उपाध्याय</w:t>
      </w:r>
      <w:r w:rsidRPr="00062703">
        <w:rPr>
          <w:rFonts w:ascii="Mangal" w:hAnsi="Mang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गोरखपुर</w:t>
      </w:r>
      <w:r w:rsidRPr="00062703">
        <w:rPr>
          <w:rFonts w:ascii="Mangal" w:hAnsi="Mang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विश्वविद्यालय</w:t>
      </w:r>
      <w:r w:rsidRPr="00062703">
        <w:rPr>
          <w:rFonts w:ascii="Mangal" w:hAnsi="Mangal" w:cs="Mangal"/>
          <w:sz w:val="24"/>
          <w:szCs w:val="24"/>
          <w:lang w:bidi="hi-IN"/>
        </w:rPr>
        <w:t>,</w:t>
      </w:r>
      <w:r w:rsidRPr="00062703">
        <w:rPr>
          <w:rFonts w:ascii="Mangal" w:hAnsi="Mang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गोरखपुर</w:t>
      </w:r>
      <w:r w:rsidRPr="00062703">
        <w:rPr>
          <w:rFonts w:ascii="Mangal" w:hAnsi="Mang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Pr="00062703">
        <w:rPr>
          <w:rFonts w:ascii="Mangal" w:hAnsi="Mangal" w:cs="Kokila" w:hint="cs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Kokila"/>
          <w:sz w:val="24"/>
          <w:szCs w:val="24"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विद्यार्थियों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समस्याओं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निराकरण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के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साथ</w:t>
      </w:r>
      <w:r w:rsidRPr="00062703">
        <w:rPr>
          <w:rFonts w:ascii="Arial" w:hAnsi="Arial" w:cs="Kokila"/>
          <w:sz w:val="24"/>
          <w:szCs w:val="24"/>
          <w:cs/>
          <w:lang w:bidi="hi-IN"/>
        </w:rPr>
        <w:t>-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साथ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यौन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उत्पीड़न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निवारण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हेतु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गठित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प्रकोष्ठ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Arial" w:hAnsi="Arial" w:cs="Arial"/>
          <w:sz w:val="24"/>
          <w:szCs w:val="24"/>
        </w:rPr>
        <w:t xml:space="preserve">11-5-2019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से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नामित</w:t>
      </w:r>
      <w:r w:rsidRPr="00062703">
        <w:rPr>
          <w:rFonts w:ascii="Arial" w:hAnsi="Arial" w:cs="Kokila"/>
          <w:sz w:val="24"/>
          <w:szCs w:val="24"/>
          <w:cs/>
          <w:lang w:bidi="hi-IN"/>
        </w:rPr>
        <w:t xml:space="preserve"> </w:t>
      </w:r>
      <w:r w:rsidRPr="00062703">
        <w:rPr>
          <w:rFonts w:ascii="Mangal" w:hAnsi="Mangal" w:cs="Mangal" w:hint="cs"/>
          <w:sz w:val="24"/>
          <w:szCs w:val="24"/>
          <w:cs/>
          <w:lang w:bidi="hi-IN"/>
        </w:rPr>
        <w:t>सदस्य</w:t>
      </w:r>
      <w:r>
        <w:rPr>
          <w:rFonts w:ascii="Mangal" w:hAnsi="Mangal" w:cs="Mangal"/>
          <w:sz w:val="24"/>
          <w:szCs w:val="24"/>
          <w:lang w:bidi="hi-IN"/>
        </w:rPr>
        <w:t>.</w:t>
      </w:r>
    </w:p>
    <w:p w14:paraId="259D5089" w14:textId="77777777" w:rsidR="005362ED" w:rsidRPr="005362ED" w:rsidRDefault="005362ED" w:rsidP="005362E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776DA30" w14:textId="4E5B6E66" w:rsidR="005362ED" w:rsidRPr="00182A4E" w:rsidRDefault="005362ED" w:rsidP="005362E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as member of “Internal Complaint Committee” of D.D.U.G.U., Gorakhpur since 08-02-2024.</w:t>
      </w:r>
    </w:p>
    <w:p w14:paraId="32A7E04B" w14:textId="77777777" w:rsidR="00182A4E" w:rsidRPr="00182208" w:rsidRDefault="00182A4E" w:rsidP="005362E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6AE8445" w14:textId="77777777" w:rsidR="009E7CCA" w:rsidRPr="00781105" w:rsidRDefault="009E7CCA" w:rsidP="009E7CC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F55E3E2" w14:textId="77777777" w:rsidR="009E7CCA" w:rsidRPr="00781105" w:rsidRDefault="009E7CCA" w:rsidP="009E7CC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9E7CCA" w:rsidRPr="00781105" w:rsidSect="007765C6">
      <w:pgSz w:w="11906" w:h="16838" w:code="9"/>
      <w:pgMar w:top="634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283"/>
    <w:multiLevelType w:val="hybridMultilevel"/>
    <w:tmpl w:val="71F2C204"/>
    <w:lvl w:ilvl="0" w:tplc="EC984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7254"/>
    <w:multiLevelType w:val="hybridMultilevel"/>
    <w:tmpl w:val="C820FAC8"/>
    <w:lvl w:ilvl="0" w:tplc="6D7ED492">
      <w:start w:val="1"/>
      <w:numFmt w:val="decimal"/>
      <w:lvlText w:val="%1."/>
      <w:lvlJc w:val="left"/>
      <w:pPr>
        <w:ind w:left="846" w:hanging="348"/>
      </w:pPr>
      <w:rPr>
        <w:rFonts w:ascii="Arial" w:eastAsia="Arial" w:hAnsi="Arial" w:cs="Arial" w:hint="default"/>
        <w:b w:val="0"/>
        <w:bCs w:val="0"/>
        <w:i w:val="0"/>
        <w:iCs w:val="0"/>
        <w:color w:val="0F1111"/>
        <w:spacing w:val="-1"/>
        <w:w w:val="107"/>
        <w:sz w:val="24"/>
        <w:szCs w:val="24"/>
        <w:lang w:val="en-US" w:eastAsia="en-US" w:bidi="ar-SA"/>
      </w:rPr>
    </w:lvl>
    <w:lvl w:ilvl="1" w:tplc="90B610EA">
      <w:numFmt w:val="bullet"/>
      <w:lvlText w:val="•"/>
      <w:lvlJc w:val="left"/>
      <w:pPr>
        <w:ind w:left="1608" w:hanging="348"/>
      </w:pPr>
      <w:rPr>
        <w:rFonts w:hint="default"/>
        <w:lang w:val="en-US" w:eastAsia="en-US" w:bidi="ar-SA"/>
      </w:rPr>
    </w:lvl>
    <w:lvl w:ilvl="2" w:tplc="259C2360">
      <w:numFmt w:val="bullet"/>
      <w:lvlText w:val="•"/>
      <w:lvlJc w:val="left"/>
      <w:pPr>
        <w:ind w:left="2377" w:hanging="348"/>
      </w:pPr>
      <w:rPr>
        <w:rFonts w:hint="default"/>
        <w:lang w:val="en-US" w:eastAsia="en-US" w:bidi="ar-SA"/>
      </w:rPr>
    </w:lvl>
    <w:lvl w:ilvl="3" w:tplc="9684F59C">
      <w:numFmt w:val="bullet"/>
      <w:lvlText w:val="•"/>
      <w:lvlJc w:val="left"/>
      <w:pPr>
        <w:ind w:left="3145" w:hanging="348"/>
      </w:pPr>
      <w:rPr>
        <w:rFonts w:hint="default"/>
        <w:lang w:val="en-US" w:eastAsia="en-US" w:bidi="ar-SA"/>
      </w:rPr>
    </w:lvl>
    <w:lvl w:ilvl="4" w:tplc="E3D8763C">
      <w:numFmt w:val="bullet"/>
      <w:lvlText w:val="•"/>
      <w:lvlJc w:val="left"/>
      <w:pPr>
        <w:ind w:left="3914" w:hanging="348"/>
      </w:pPr>
      <w:rPr>
        <w:rFonts w:hint="default"/>
        <w:lang w:val="en-US" w:eastAsia="en-US" w:bidi="ar-SA"/>
      </w:rPr>
    </w:lvl>
    <w:lvl w:ilvl="5" w:tplc="6422DBEC">
      <w:numFmt w:val="bullet"/>
      <w:lvlText w:val="•"/>
      <w:lvlJc w:val="left"/>
      <w:pPr>
        <w:ind w:left="4683" w:hanging="348"/>
      </w:pPr>
      <w:rPr>
        <w:rFonts w:hint="default"/>
        <w:lang w:val="en-US" w:eastAsia="en-US" w:bidi="ar-SA"/>
      </w:rPr>
    </w:lvl>
    <w:lvl w:ilvl="6" w:tplc="6F0A36EC">
      <w:numFmt w:val="bullet"/>
      <w:lvlText w:val="•"/>
      <w:lvlJc w:val="left"/>
      <w:pPr>
        <w:ind w:left="5451" w:hanging="348"/>
      </w:pPr>
      <w:rPr>
        <w:rFonts w:hint="default"/>
        <w:lang w:val="en-US" w:eastAsia="en-US" w:bidi="ar-SA"/>
      </w:rPr>
    </w:lvl>
    <w:lvl w:ilvl="7" w:tplc="55921C8E">
      <w:numFmt w:val="bullet"/>
      <w:lvlText w:val="•"/>
      <w:lvlJc w:val="left"/>
      <w:pPr>
        <w:ind w:left="6220" w:hanging="348"/>
      </w:pPr>
      <w:rPr>
        <w:rFonts w:hint="default"/>
        <w:lang w:val="en-US" w:eastAsia="en-US" w:bidi="ar-SA"/>
      </w:rPr>
    </w:lvl>
    <w:lvl w:ilvl="8" w:tplc="CD70E698">
      <w:numFmt w:val="bullet"/>
      <w:lvlText w:val="•"/>
      <w:lvlJc w:val="left"/>
      <w:pPr>
        <w:ind w:left="6988" w:hanging="348"/>
      </w:pPr>
      <w:rPr>
        <w:rFonts w:hint="default"/>
        <w:lang w:val="en-US" w:eastAsia="en-US" w:bidi="ar-SA"/>
      </w:rPr>
    </w:lvl>
  </w:abstractNum>
  <w:abstractNum w:abstractNumId="2">
    <w:nsid w:val="108D1A20"/>
    <w:multiLevelType w:val="hybridMultilevel"/>
    <w:tmpl w:val="DCAE95E0"/>
    <w:lvl w:ilvl="0" w:tplc="1DD612DE">
      <w:start w:val="1"/>
      <w:numFmt w:val="decimal"/>
      <w:lvlText w:val="%1."/>
      <w:lvlJc w:val="left"/>
      <w:pPr>
        <w:ind w:left="877" w:hanging="332"/>
        <w:jc w:val="right"/>
      </w:pPr>
      <w:rPr>
        <w:rFonts w:hint="default"/>
        <w:w w:val="115"/>
        <w:lang w:val="en-US" w:eastAsia="en-US" w:bidi="ar-SA"/>
      </w:rPr>
    </w:lvl>
    <w:lvl w:ilvl="1" w:tplc="446419D0">
      <w:numFmt w:val="bullet"/>
      <w:lvlText w:val="•"/>
      <w:lvlJc w:val="left"/>
      <w:pPr>
        <w:ind w:left="1664" w:hanging="332"/>
      </w:pPr>
      <w:rPr>
        <w:rFonts w:hint="default"/>
        <w:lang w:val="en-US" w:eastAsia="en-US" w:bidi="ar-SA"/>
      </w:rPr>
    </w:lvl>
    <w:lvl w:ilvl="2" w:tplc="9CF29980">
      <w:numFmt w:val="bullet"/>
      <w:lvlText w:val="•"/>
      <w:lvlJc w:val="left"/>
      <w:pPr>
        <w:ind w:left="2448" w:hanging="332"/>
      </w:pPr>
      <w:rPr>
        <w:rFonts w:hint="default"/>
        <w:lang w:val="en-US" w:eastAsia="en-US" w:bidi="ar-SA"/>
      </w:rPr>
    </w:lvl>
    <w:lvl w:ilvl="3" w:tplc="641283FC">
      <w:numFmt w:val="bullet"/>
      <w:lvlText w:val="•"/>
      <w:lvlJc w:val="left"/>
      <w:pPr>
        <w:ind w:left="3232" w:hanging="332"/>
      </w:pPr>
      <w:rPr>
        <w:rFonts w:hint="default"/>
        <w:lang w:val="en-US" w:eastAsia="en-US" w:bidi="ar-SA"/>
      </w:rPr>
    </w:lvl>
    <w:lvl w:ilvl="4" w:tplc="C2082346">
      <w:numFmt w:val="bullet"/>
      <w:lvlText w:val="•"/>
      <w:lvlJc w:val="left"/>
      <w:pPr>
        <w:ind w:left="4016" w:hanging="332"/>
      </w:pPr>
      <w:rPr>
        <w:rFonts w:hint="default"/>
        <w:lang w:val="en-US" w:eastAsia="en-US" w:bidi="ar-SA"/>
      </w:rPr>
    </w:lvl>
    <w:lvl w:ilvl="5" w:tplc="8946B2BC">
      <w:numFmt w:val="bullet"/>
      <w:lvlText w:val="•"/>
      <w:lvlJc w:val="left"/>
      <w:pPr>
        <w:ind w:left="4801" w:hanging="332"/>
      </w:pPr>
      <w:rPr>
        <w:rFonts w:hint="default"/>
        <w:lang w:val="en-US" w:eastAsia="en-US" w:bidi="ar-SA"/>
      </w:rPr>
    </w:lvl>
    <w:lvl w:ilvl="6" w:tplc="8062AF9E">
      <w:numFmt w:val="bullet"/>
      <w:lvlText w:val="•"/>
      <w:lvlJc w:val="left"/>
      <w:pPr>
        <w:ind w:left="5585" w:hanging="332"/>
      </w:pPr>
      <w:rPr>
        <w:rFonts w:hint="default"/>
        <w:lang w:val="en-US" w:eastAsia="en-US" w:bidi="ar-SA"/>
      </w:rPr>
    </w:lvl>
    <w:lvl w:ilvl="7" w:tplc="EF369DD0">
      <w:numFmt w:val="bullet"/>
      <w:lvlText w:val="•"/>
      <w:lvlJc w:val="left"/>
      <w:pPr>
        <w:ind w:left="6369" w:hanging="332"/>
      </w:pPr>
      <w:rPr>
        <w:rFonts w:hint="default"/>
        <w:lang w:val="en-US" w:eastAsia="en-US" w:bidi="ar-SA"/>
      </w:rPr>
    </w:lvl>
    <w:lvl w:ilvl="8" w:tplc="B32AF928">
      <w:numFmt w:val="bullet"/>
      <w:lvlText w:val="•"/>
      <w:lvlJc w:val="left"/>
      <w:pPr>
        <w:ind w:left="7153" w:hanging="332"/>
      </w:pPr>
      <w:rPr>
        <w:rFonts w:hint="default"/>
        <w:lang w:val="en-US" w:eastAsia="en-US" w:bidi="ar-SA"/>
      </w:rPr>
    </w:lvl>
  </w:abstractNum>
  <w:abstractNum w:abstractNumId="3">
    <w:nsid w:val="1CF80864"/>
    <w:multiLevelType w:val="hybridMultilevel"/>
    <w:tmpl w:val="6476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617A"/>
    <w:multiLevelType w:val="hybridMultilevel"/>
    <w:tmpl w:val="970E6D2C"/>
    <w:lvl w:ilvl="0" w:tplc="297E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C7AA5"/>
    <w:multiLevelType w:val="hybridMultilevel"/>
    <w:tmpl w:val="4EC4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4211"/>
    <w:multiLevelType w:val="hybridMultilevel"/>
    <w:tmpl w:val="4CB05A7E"/>
    <w:lvl w:ilvl="0" w:tplc="EC984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6C01"/>
    <w:multiLevelType w:val="hybridMultilevel"/>
    <w:tmpl w:val="EB00EF9C"/>
    <w:lvl w:ilvl="0" w:tplc="DC949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D5047"/>
    <w:multiLevelType w:val="hybridMultilevel"/>
    <w:tmpl w:val="F204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3AF0"/>
    <w:multiLevelType w:val="hybridMultilevel"/>
    <w:tmpl w:val="95BAA7EC"/>
    <w:lvl w:ilvl="0" w:tplc="47CAA0E6">
      <w:start w:val="1"/>
      <w:numFmt w:val="decimal"/>
      <w:lvlText w:val="%1."/>
      <w:lvlJc w:val="left"/>
      <w:pPr>
        <w:ind w:left="141" w:hanging="206"/>
      </w:pPr>
      <w:rPr>
        <w:rFonts w:hint="default"/>
        <w:spacing w:val="-1"/>
        <w:w w:val="102"/>
        <w:lang w:val="en-US" w:eastAsia="en-US" w:bidi="ar-SA"/>
      </w:rPr>
    </w:lvl>
    <w:lvl w:ilvl="1" w:tplc="136C7A56">
      <w:numFmt w:val="bullet"/>
      <w:lvlText w:val="•"/>
      <w:lvlJc w:val="left"/>
      <w:pPr>
        <w:ind w:left="953" w:hanging="206"/>
      </w:pPr>
      <w:rPr>
        <w:rFonts w:hint="default"/>
        <w:lang w:val="en-US" w:eastAsia="en-US" w:bidi="ar-SA"/>
      </w:rPr>
    </w:lvl>
    <w:lvl w:ilvl="2" w:tplc="96ACD8C4">
      <w:numFmt w:val="bullet"/>
      <w:lvlText w:val="•"/>
      <w:lvlJc w:val="left"/>
      <w:pPr>
        <w:ind w:left="1767" w:hanging="206"/>
      </w:pPr>
      <w:rPr>
        <w:rFonts w:hint="default"/>
        <w:lang w:val="en-US" w:eastAsia="en-US" w:bidi="ar-SA"/>
      </w:rPr>
    </w:lvl>
    <w:lvl w:ilvl="3" w:tplc="59F4699C">
      <w:numFmt w:val="bullet"/>
      <w:lvlText w:val="•"/>
      <w:lvlJc w:val="left"/>
      <w:pPr>
        <w:ind w:left="2581" w:hanging="206"/>
      </w:pPr>
      <w:rPr>
        <w:rFonts w:hint="default"/>
        <w:lang w:val="en-US" w:eastAsia="en-US" w:bidi="ar-SA"/>
      </w:rPr>
    </w:lvl>
    <w:lvl w:ilvl="4" w:tplc="F50C8FC6">
      <w:numFmt w:val="bullet"/>
      <w:lvlText w:val="•"/>
      <w:lvlJc w:val="left"/>
      <w:pPr>
        <w:ind w:left="3395" w:hanging="206"/>
      </w:pPr>
      <w:rPr>
        <w:rFonts w:hint="default"/>
        <w:lang w:val="en-US" w:eastAsia="en-US" w:bidi="ar-SA"/>
      </w:rPr>
    </w:lvl>
    <w:lvl w:ilvl="5" w:tplc="39829E18">
      <w:numFmt w:val="bullet"/>
      <w:lvlText w:val="•"/>
      <w:lvlJc w:val="left"/>
      <w:pPr>
        <w:ind w:left="4209" w:hanging="206"/>
      </w:pPr>
      <w:rPr>
        <w:rFonts w:hint="default"/>
        <w:lang w:val="en-US" w:eastAsia="en-US" w:bidi="ar-SA"/>
      </w:rPr>
    </w:lvl>
    <w:lvl w:ilvl="6" w:tplc="87DECFC8">
      <w:numFmt w:val="bullet"/>
      <w:lvlText w:val="•"/>
      <w:lvlJc w:val="left"/>
      <w:pPr>
        <w:ind w:left="5022" w:hanging="206"/>
      </w:pPr>
      <w:rPr>
        <w:rFonts w:hint="default"/>
        <w:lang w:val="en-US" w:eastAsia="en-US" w:bidi="ar-SA"/>
      </w:rPr>
    </w:lvl>
    <w:lvl w:ilvl="7" w:tplc="B776C206">
      <w:numFmt w:val="bullet"/>
      <w:lvlText w:val="•"/>
      <w:lvlJc w:val="left"/>
      <w:pPr>
        <w:ind w:left="5836" w:hanging="206"/>
      </w:pPr>
      <w:rPr>
        <w:rFonts w:hint="default"/>
        <w:lang w:val="en-US" w:eastAsia="en-US" w:bidi="ar-SA"/>
      </w:rPr>
    </w:lvl>
    <w:lvl w:ilvl="8" w:tplc="08761602">
      <w:numFmt w:val="bullet"/>
      <w:lvlText w:val="•"/>
      <w:lvlJc w:val="left"/>
      <w:pPr>
        <w:ind w:left="6650" w:hanging="206"/>
      </w:pPr>
      <w:rPr>
        <w:rFonts w:hint="default"/>
        <w:lang w:val="en-US" w:eastAsia="en-US" w:bidi="ar-SA"/>
      </w:rPr>
    </w:lvl>
  </w:abstractNum>
  <w:abstractNum w:abstractNumId="10">
    <w:nsid w:val="464A4DAC"/>
    <w:multiLevelType w:val="hybridMultilevel"/>
    <w:tmpl w:val="F4527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3366A"/>
    <w:multiLevelType w:val="hybridMultilevel"/>
    <w:tmpl w:val="17CC5A38"/>
    <w:lvl w:ilvl="0" w:tplc="32D4348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2D3"/>
    <w:multiLevelType w:val="hybridMultilevel"/>
    <w:tmpl w:val="7632CEB6"/>
    <w:lvl w:ilvl="0" w:tplc="EC984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71B74"/>
    <w:multiLevelType w:val="hybridMultilevel"/>
    <w:tmpl w:val="AF18C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A359C"/>
    <w:multiLevelType w:val="hybridMultilevel"/>
    <w:tmpl w:val="2FC03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26610"/>
    <w:multiLevelType w:val="hybridMultilevel"/>
    <w:tmpl w:val="7632CEB6"/>
    <w:lvl w:ilvl="0" w:tplc="EC984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667E6"/>
    <w:multiLevelType w:val="hybridMultilevel"/>
    <w:tmpl w:val="64766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E1563"/>
    <w:multiLevelType w:val="hybridMultilevel"/>
    <w:tmpl w:val="00889A44"/>
    <w:lvl w:ilvl="0" w:tplc="2258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111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26988"/>
    <w:multiLevelType w:val="hybridMultilevel"/>
    <w:tmpl w:val="C83A0ABC"/>
    <w:lvl w:ilvl="0" w:tplc="26DA0548">
      <w:start w:val="1"/>
      <w:numFmt w:val="decimal"/>
      <w:lvlText w:val="%1."/>
      <w:lvlJc w:val="left"/>
      <w:pPr>
        <w:ind w:left="787" w:hanging="338"/>
      </w:pPr>
      <w:rPr>
        <w:rFonts w:hint="default"/>
        <w:spacing w:val="-1"/>
        <w:w w:val="107"/>
        <w:lang w:val="en-US" w:eastAsia="en-US" w:bidi="ar-SA"/>
      </w:rPr>
    </w:lvl>
    <w:lvl w:ilvl="1" w:tplc="0DCEE696">
      <w:numFmt w:val="bullet"/>
      <w:lvlText w:val="•"/>
      <w:lvlJc w:val="left"/>
      <w:pPr>
        <w:ind w:left="1070" w:hanging="338"/>
      </w:pPr>
      <w:rPr>
        <w:rFonts w:hint="default"/>
        <w:lang w:val="en-US" w:eastAsia="en-US" w:bidi="ar-SA"/>
      </w:rPr>
    </w:lvl>
    <w:lvl w:ilvl="2" w:tplc="9290419E">
      <w:numFmt w:val="bullet"/>
      <w:lvlText w:val="•"/>
      <w:lvlJc w:val="left"/>
      <w:pPr>
        <w:ind w:left="1360" w:hanging="338"/>
      </w:pPr>
      <w:rPr>
        <w:rFonts w:hint="default"/>
        <w:lang w:val="en-US" w:eastAsia="en-US" w:bidi="ar-SA"/>
      </w:rPr>
    </w:lvl>
    <w:lvl w:ilvl="3" w:tplc="B442B688">
      <w:numFmt w:val="bullet"/>
      <w:lvlText w:val="•"/>
      <w:lvlJc w:val="left"/>
      <w:pPr>
        <w:ind w:left="1650" w:hanging="338"/>
      </w:pPr>
      <w:rPr>
        <w:rFonts w:hint="default"/>
        <w:lang w:val="en-US" w:eastAsia="en-US" w:bidi="ar-SA"/>
      </w:rPr>
    </w:lvl>
    <w:lvl w:ilvl="4" w:tplc="287EEB5C">
      <w:numFmt w:val="bullet"/>
      <w:lvlText w:val="•"/>
      <w:lvlJc w:val="left"/>
      <w:pPr>
        <w:ind w:left="1940" w:hanging="338"/>
      </w:pPr>
      <w:rPr>
        <w:rFonts w:hint="default"/>
        <w:lang w:val="en-US" w:eastAsia="en-US" w:bidi="ar-SA"/>
      </w:rPr>
    </w:lvl>
    <w:lvl w:ilvl="5" w:tplc="C55E4EFC">
      <w:numFmt w:val="bullet"/>
      <w:lvlText w:val="•"/>
      <w:lvlJc w:val="left"/>
      <w:pPr>
        <w:ind w:left="2231" w:hanging="338"/>
      </w:pPr>
      <w:rPr>
        <w:rFonts w:hint="default"/>
        <w:lang w:val="en-US" w:eastAsia="en-US" w:bidi="ar-SA"/>
      </w:rPr>
    </w:lvl>
    <w:lvl w:ilvl="6" w:tplc="706695AA">
      <w:numFmt w:val="bullet"/>
      <w:lvlText w:val="•"/>
      <w:lvlJc w:val="left"/>
      <w:pPr>
        <w:ind w:left="2521" w:hanging="338"/>
      </w:pPr>
      <w:rPr>
        <w:rFonts w:hint="default"/>
        <w:lang w:val="en-US" w:eastAsia="en-US" w:bidi="ar-SA"/>
      </w:rPr>
    </w:lvl>
    <w:lvl w:ilvl="7" w:tplc="22240858">
      <w:numFmt w:val="bullet"/>
      <w:lvlText w:val="•"/>
      <w:lvlJc w:val="left"/>
      <w:pPr>
        <w:ind w:left="2811" w:hanging="338"/>
      </w:pPr>
      <w:rPr>
        <w:rFonts w:hint="default"/>
        <w:lang w:val="en-US" w:eastAsia="en-US" w:bidi="ar-SA"/>
      </w:rPr>
    </w:lvl>
    <w:lvl w:ilvl="8" w:tplc="8B8C188C">
      <w:numFmt w:val="bullet"/>
      <w:lvlText w:val="•"/>
      <w:lvlJc w:val="left"/>
      <w:pPr>
        <w:ind w:left="3101" w:hanging="338"/>
      </w:pPr>
      <w:rPr>
        <w:rFonts w:hint="default"/>
        <w:lang w:val="en-US" w:eastAsia="en-US" w:bidi="ar-SA"/>
      </w:rPr>
    </w:lvl>
  </w:abstractNum>
  <w:abstractNum w:abstractNumId="19">
    <w:nsid w:val="7F244D7C"/>
    <w:multiLevelType w:val="hybridMultilevel"/>
    <w:tmpl w:val="D3C84850"/>
    <w:lvl w:ilvl="0" w:tplc="1EFC17F0">
      <w:start w:val="1"/>
      <w:numFmt w:val="decimal"/>
      <w:lvlText w:val="%1."/>
      <w:lvlJc w:val="left"/>
      <w:pPr>
        <w:ind w:left="563" w:hanging="360"/>
      </w:pPr>
      <w:rPr>
        <w:rFonts w:hint="default"/>
        <w:color w:val="080808"/>
        <w:w w:val="105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7"/>
  </w:num>
  <w:num w:numId="5">
    <w:abstractNumId w:val="18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17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729"/>
    <w:rsid w:val="00016CB0"/>
    <w:rsid w:val="00062703"/>
    <w:rsid w:val="00081B1C"/>
    <w:rsid w:val="000971DC"/>
    <w:rsid w:val="000C54B1"/>
    <w:rsid w:val="000D25BC"/>
    <w:rsid w:val="000E0073"/>
    <w:rsid w:val="00112034"/>
    <w:rsid w:val="0011209C"/>
    <w:rsid w:val="00137B13"/>
    <w:rsid w:val="00163729"/>
    <w:rsid w:val="00182208"/>
    <w:rsid w:val="00182A4E"/>
    <w:rsid w:val="00190CC2"/>
    <w:rsid w:val="0019607A"/>
    <w:rsid w:val="001C716B"/>
    <w:rsid w:val="001D3F4F"/>
    <w:rsid w:val="002137F7"/>
    <w:rsid w:val="00216301"/>
    <w:rsid w:val="00247CEF"/>
    <w:rsid w:val="002747CF"/>
    <w:rsid w:val="00284FDF"/>
    <w:rsid w:val="00372F97"/>
    <w:rsid w:val="00382AC6"/>
    <w:rsid w:val="00383AD7"/>
    <w:rsid w:val="0043063B"/>
    <w:rsid w:val="00446D7D"/>
    <w:rsid w:val="004C4A17"/>
    <w:rsid w:val="004D0489"/>
    <w:rsid w:val="005362ED"/>
    <w:rsid w:val="00561C68"/>
    <w:rsid w:val="005C37B1"/>
    <w:rsid w:val="005D5584"/>
    <w:rsid w:val="006063D5"/>
    <w:rsid w:val="006540E6"/>
    <w:rsid w:val="006D220F"/>
    <w:rsid w:val="00716D73"/>
    <w:rsid w:val="007600F2"/>
    <w:rsid w:val="007765C6"/>
    <w:rsid w:val="00781105"/>
    <w:rsid w:val="007A77CE"/>
    <w:rsid w:val="00834A55"/>
    <w:rsid w:val="008B64FD"/>
    <w:rsid w:val="008F6031"/>
    <w:rsid w:val="00921558"/>
    <w:rsid w:val="00923381"/>
    <w:rsid w:val="00927BB4"/>
    <w:rsid w:val="00953B57"/>
    <w:rsid w:val="009E0D95"/>
    <w:rsid w:val="009E7CCA"/>
    <w:rsid w:val="009F574C"/>
    <w:rsid w:val="00A626D5"/>
    <w:rsid w:val="00A92DDC"/>
    <w:rsid w:val="00AA7ECC"/>
    <w:rsid w:val="00AF0B3D"/>
    <w:rsid w:val="00B01A92"/>
    <w:rsid w:val="00B144D7"/>
    <w:rsid w:val="00B57569"/>
    <w:rsid w:val="00B910A1"/>
    <w:rsid w:val="00BB3BC1"/>
    <w:rsid w:val="00BD6D72"/>
    <w:rsid w:val="00C22ECA"/>
    <w:rsid w:val="00C44DE4"/>
    <w:rsid w:val="00C46C00"/>
    <w:rsid w:val="00CC4DF3"/>
    <w:rsid w:val="00CC7D83"/>
    <w:rsid w:val="00CF5C4D"/>
    <w:rsid w:val="00D05D22"/>
    <w:rsid w:val="00D2596F"/>
    <w:rsid w:val="00D26140"/>
    <w:rsid w:val="00D634E7"/>
    <w:rsid w:val="00E36D50"/>
    <w:rsid w:val="00E70EE1"/>
    <w:rsid w:val="00E73494"/>
    <w:rsid w:val="00EC3B09"/>
    <w:rsid w:val="00EC7711"/>
    <w:rsid w:val="00F53273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69"/>
  </w:style>
  <w:style w:type="paragraph" w:styleId="Heading1">
    <w:name w:val="heading 1"/>
    <w:basedOn w:val="Normal"/>
    <w:link w:val="Heading1Char"/>
    <w:uiPriority w:val="9"/>
    <w:qFormat/>
    <w:rsid w:val="009E7CCA"/>
    <w:pPr>
      <w:widowControl w:val="0"/>
      <w:autoSpaceDE w:val="0"/>
      <w:autoSpaceDN w:val="0"/>
      <w:spacing w:before="93" w:after="0" w:line="240" w:lineRule="auto"/>
      <w:ind w:left="13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D5584"/>
    <w:pPr>
      <w:widowControl w:val="0"/>
      <w:autoSpaceDE w:val="0"/>
      <w:autoSpaceDN w:val="0"/>
      <w:spacing w:before="65" w:after="0" w:line="240" w:lineRule="auto"/>
      <w:ind w:left="1907" w:right="2742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D5584"/>
    <w:rPr>
      <w:rFonts w:ascii="Arial" w:eastAsia="Arial" w:hAnsi="Arial" w:cs="Arial"/>
      <w:b/>
      <w:bCs/>
      <w:sz w:val="32"/>
      <w:szCs w:val="32"/>
      <w:u w:val="single" w:color="000000"/>
    </w:rPr>
  </w:style>
  <w:style w:type="table" w:styleId="TableGrid">
    <w:name w:val="Table Grid"/>
    <w:basedOn w:val="TableNormal"/>
    <w:uiPriority w:val="59"/>
    <w:rsid w:val="00C4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6C00"/>
    <w:pPr>
      <w:widowControl w:val="0"/>
      <w:autoSpaceDE w:val="0"/>
      <w:autoSpaceDN w:val="0"/>
      <w:spacing w:before="17" w:after="0" w:line="233" w:lineRule="exact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E70EE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0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0EE1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7CCA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C3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chaudhary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ADMIN</cp:lastModifiedBy>
  <cp:revision>50</cp:revision>
  <cp:lastPrinted>2023-01-11T04:11:00Z</cp:lastPrinted>
  <dcterms:created xsi:type="dcterms:W3CDTF">2023-01-05T14:21:00Z</dcterms:created>
  <dcterms:modified xsi:type="dcterms:W3CDTF">2024-03-16T17:34:00Z</dcterms:modified>
</cp:coreProperties>
</file>